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0C12" w14:textId="21244733" w:rsidR="00EE5E72" w:rsidRDefault="00EE5E72" w:rsidP="00EE5E72">
      <w:pPr>
        <w:pStyle w:val="nTitle"/>
      </w:pPr>
      <w:bookmarkStart w:id="0" w:name="_Hlk51142459"/>
      <w:r w:rsidRPr="00302008">
        <w:t>Title of your paper, with taxon names in italics, no authorities cited, higher taxa in parentheses and no full</w:t>
      </w:r>
      <w:r>
        <w:t xml:space="preserve"> </w:t>
      </w:r>
      <w:r w:rsidRPr="00302008">
        <w:t>stop at the end</w:t>
      </w:r>
      <w:r>
        <w:t xml:space="preserve"> </w:t>
      </w:r>
    </w:p>
    <w:bookmarkEnd w:id="0"/>
    <w:p w14:paraId="05F0D773" w14:textId="31CFC0DB" w:rsidR="00EE5E72" w:rsidRPr="008661D4" w:rsidRDefault="00EE5E72" w:rsidP="00EE5E72">
      <w:pPr>
        <w:pStyle w:val="nAuthor"/>
      </w:pPr>
      <w:r>
        <w:t>Zoie R.</w:t>
      </w:r>
      <w:r w:rsidRPr="00C96EC5">
        <w:t xml:space="preserve"> Espinoza</w:t>
      </w:r>
      <w:r w:rsidRPr="00C96EC5">
        <w:rPr>
          <w:vertAlign w:val="superscript"/>
        </w:rPr>
        <w:t>1</w:t>
      </w:r>
      <w:r w:rsidR="007F3CF9">
        <w:rPr>
          <w:vertAlign w:val="superscript"/>
        </w:rPr>
        <w:t>,3</w:t>
      </w:r>
      <w:r w:rsidRPr="008661D4">
        <w:t xml:space="preserve"> and </w:t>
      </w:r>
      <w:r w:rsidRPr="000F4F9D">
        <w:t xml:space="preserve">Thaddeus </w:t>
      </w:r>
      <w:r>
        <w:t>L. Jacobs</w:t>
      </w:r>
      <w:r w:rsidRPr="001B6D1E">
        <w:rPr>
          <w:vertAlign w:val="superscript"/>
        </w:rPr>
        <w:t>2</w:t>
      </w:r>
    </w:p>
    <w:p w14:paraId="03860024" w14:textId="77777777" w:rsidR="00EE5E72" w:rsidRDefault="00EE5E72" w:rsidP="00EE5E72">
      <w:pPr>
        <w:pStyle w:val="nAddress"/>
      </w:pPr>
      <w:r w:rsidRPr="00337CA5">
        <w:rPr>
          <w:vertAlign w:val="superscript"/>
        </w:rPr>
        <w:t>1</w:t>
      </w:r>
      <w:r>
        <w:t>Western Australian Herbarium, Biodiversity and Conservation Science,</w:t>
      </w:r>
    </w:p>
    <w:p w14:paraId="46C022BE" w14:textId="77777777" w:rsidR="00EE5E72" w:rsidRDefault="00EE5E72" w:rsidP="00EE5E72">
      <w:pPr>
        <w:pStyle w:val="nAddress"/>
      </w:pPr>
      <w:r>
        <w:t>Department of Biodiversity, Conservation and Attractions,</w:t>
      </w:r>
      <w:r>
        <w:br/>
        <w:t>Locked Bag 104, Bentley Delivery Centre, Western Australia 6983</w:t>
      </w:r>
    </w:p>
    <w:p w14:paraId="6222EB7F" w14:textId="77777777" w:rsidR="00EE5E72" w:rsidRDefault="00EE5E72" w:rsidP="00EE5E72">
      <w:pPr>
        <w:pStyle w:val="nAddress"/>
      </w:pPr>
      <w:r w:rsidRPr="00302008">
        <w:rPr>
          <w:vertAlign w:val="superscript"/>
        </w:rPr>
        <w:t>2</w:t>
      </w:r>
      <w:r w:rsidRPr="00DB289D">
        <w:t xml:space="preserve">771 Becker Parkway, </w:t>
      </w:r>
      <w:r>
        <w:t>Ryan</w:t>
      </w:r>
      <w:r w:rsidRPr="00DB289D">
        <w:t>, Queensland 8454</w:t>
      </w:r>
    </w:p>
    <w:p w14:paraId="5B3BE6CF" w14:textId="7F99B239" w:rsidR="00EE5E72" w:rsidRDefault="007F3CF9" w:rsidP="00EE5E72">
      <w:pPr>
        <w:pStyle w:val="nAddress"/>
      </w:pPr>
      <w:r w:rsidRPr="007F3CF9">
        <w:rPr>
          <w:vertAlign w:val="superscript"/>
        </w:rPr>
        <w:t>3</w:t>
      </w:r>
      <w:r w:rsidR="00EE5E72">
        <w:t>Corresponding author, email: zrespinoza@dbca.wa.gov.au</w:t>
      </w:r>
    </w:p>
    <w:p w14:paraId="241283D2" w14:textId="77777777" w:rsidR="00EE5E72" w:rsidRDefault="00EE5E72" w:rsidP="00EE5E72">
      <w:pPr>
        <w:pStyle w:val="nHeading"/>
      </w:pPr>
      <w:r>
        <w:t>Abstract</w:t>
      </w:r>
    </w:p>
    <w:p w14:paraId="7557C2FD" w14:textId="60CF2660" w:rsidR="00EE5E72" w:rsidRDefault="00380EB1" w:rsidP="00D72EA9">
      <w:pPr>
        <w:pStyle w:val="nBody"/>
      </w:pPr>
      <w:r w:rsidRPr="00380EB1">
        <w:rPr>
          <w:lang w:val="en-US"/>
        </w:rPr>
        <w:t>Espinoza</w:t>
      </w:r>
      <w:r w:rsidR="00EE5E72" w:rsidRPr="004C5D48">
        <w:rPr>
          <w:lang w:val="en-US"/>
        </w:rPr>
        <w:t xml:space="preserve">, </w:t>
      </w:r>
      <w:r>
        <w:rPr>
          <w:lang w:val="en-US"/>
        </w:rPr>
        <w:t>Z</w:t>
      </w:r>
      <w:r w:rsidR="00EE5E72" w:rsidRPr="004C5D48">
        <w:rPr>
          <w:lang w:val="en-US"/>
        </w:rPr>
        <w:t>.</w:t>
      </w:r>
      <w:r>
        <w:rPr>
          <w:lang w:val="en-US"/>
        </w:rPr>
        <w:t>R</w:t>
      </w:r>
      <w:r w:rsidR="00EE5E72" w:rsidRPr="004C5D48">
        <w:rPr>
          <w:lang w:val="en-US"/>
        </w:rPr>
        <w:t xml:space="preserve">. &amp; </w:t>
      </w:r>
      <w:r w:rsidRPr="00380EB1">
        <w:rPr>
          <w:lang w:val="en-US"/>
        </w:rPr>
        <w:t>Jacobs</w:t>
      </w:r>
      <w:r w:rsidR="00EE5E72" w:rsidRPr="004C5D48">
        <w:rPr>
          <w:lang w:val="en-US"/>
        </w:rPr>
        <w:t xml:space="preserve">, </w:t>
      </w:r>
      <w:r>
        <w:rPr>
          <w:lang w:val="en-US"/>
        </w:rPr>
        <w:t>T.L</w:t>
      </w:r>
      <w:r w:rsidR="00EE5E72" w:rsidRPr="004C5D48">
        <w:rPr>
          <w:lang w:val="en-US"/>
        </w:rPr>
        <w:t xml:space="preserve">. </w:t>
      </w:r>
      <w:r w:rsidR="00EE5E72" w:rsidRPr="00D32BB6">
        <w:t xml:space="preserve">Title of paper as given above. </w:t>
      </w:r>
      <w:r w:rsidR="00EE5E72" w:rsidRPr="00D32BB6">
        <w:rPr>
          <w:i/>
        </w:rPr>
        <w:t>Nuytsia</w:t>
      </w:r>
      <w:r w:rsidR="00EE5E72" w:rsidRPr="00D32BB6">
        <w:t xml:space="preserve"> </w:t>
      </w:r>
      <w:r w:rsidR="00EE5E72" w:rsidRPr="00027813">
        <w:t>#: #–#</w:t>
      </w:r>
      <w:r w:rsidR="00EE5E72" w:rsidRPr="00D32BB6">
        <w:t xml:space="preserve"> (20</w:t>
      </w:r>
      <w:r w:rsidR="00EE5E72">
        <w:t>2</w:t>
      </w:r>
      <w:r w:rsidR="00CC7BF4">
        <w:t>4</w:t>
      </w:r>
      <w:r w:rsidR="00EE5E72" w:rsidRPr="00D32BB6">
        <w:t xml:space="preserve">). </w:t>
      </w:r>
      <w:r w:rsidR="00EE5E72">
        <w:t>All new names and combinations made in the paper should be listed in the abstract text. Provide</w:t>
      </w:r>
      <w:r w:rsidR="00EE5E72" w:rsidRPr="00D32BB6">
        <w:t xml:space="preserve"> nomenclatural authorities </w:t>
      </w:r>
      <w:r w:rsidR="00EE5E72">
        <w:t>for all</w:t>
      </w:r>
      <w:r w:rsidR="00EE5E72" w:rsidRPr="00D32BB6">
        <w:t xml:space="preserve"> scientific names below </w:t>
      </w:r>
      <w:r w:rsidR="2347844B">
        <w:t xml:space="preserve">the </w:t>
      </w:r>
      <w:r w:rsidR="00EE5E72">
        <w:t>rank</w:t>
      </w:r>
      <w:r w:rsidR="00EE5E72" w:rsidRPr="00D32BB6">
        <w:t xml:space="preserve"> of family</w:t>
      </w:r>
      <w:r w:rsidR="00EE5E72">
        <w:t>.</w:t>
      </w:r>
    </w:p>
    <w:p w14:paraId="42E04A7D" w14:textId="77777777" w:rsidR="00EE5E72" w:rsidRDefault="00EE5E72" w:rsidP="00EE5E72">
      <w:pPr>
        <w:pStyle w:val="nHeading"/>
      </w:pPr>
      <w:r>
        <w:t>Introduction</w:t>
      </w:r>
    </w:p>
    <w:p w14:paraId="31966A83" w14:textId="08DF1CF3" w:rsidR="00EE5E72" w:rsidRPr="00026974" w:rsidRDefault="00EE5E72" w:rsidP="00D72EA9">
      <w:pPr>
        <w:pStyle w:val="nBody"/>
      </w:pPr>
      <w:r>
        <w:t xml:space="preserve">Nomenclatural authorities must be provided for all scientific names below </w:t>
      </w:r>
      <w:r w:rsidR="5E4E9FCE">
        <w:t xml:space="preserve">the </w:t>
      </w:r>
      <w:r>
        <w:t xml:space="preserve">rank of family. The genus name is abbreviated to its initial letter when repeated, except at the start of a new sentence. Where required, use the taxonomic abbreviations sect., subsp., </w:t>
      </w:r>
      <w:r>
        <w:rPr>
          <w:i/>
        </w:rPr>
        <w:t>s. lat.</w:t>
      </w:r>
      <w:r>
        <w:t xml:space="preserve"> and </w:t>
      </w:r>
      <w:r>
        <w:rPr>
          <w:i/>
        </w:rPr>
        <w:t>s. str.</w:t>
      </w:r>
      <w:r>
        <w:t xml:space="preserve"> in conjunction with scientific names. Abbreviate approximately as </w:t>
      </w:r>
      <w:r>
        <w:rPr>
          <w:i/>
        </w:rPr>
        <w:t>c.</w:t>
      </w:r>
      <w:r>
        <w:t xml:space="preserve"> noting that the period here, and terminating other abbreviated italicised words, is also italicised. Use single quotation marks (‘ ’) throughout, unless quotes are nested (‘…“x”…’).</w:t>
      </w:r>
    </w:p>
    <w:p w14:paraId="7280F9E8" w14:textId="77777777" w:rsidR="00EE5E72" w:rsidRDefault="00EE5E72" w:rsidP="00D72EA9">
      <w:pPr>
        <w:pStyle w:val="nBody"/>
      </w:pPr>
      <w:r>
        <w:t xml:space="preserve">References should be cited in the text as Wheeler (2004), Wheeler and Marchant (2007) or Wheeler </w:t>
      </w:r>
      <w:r w:rsidRPr="005F18FD">
        <w:rPr>
          <w:i/>
        </w:rPr>
        <w:t>et al.</w:t>
      </w:r>
      <w:r>
        <w:t xml:space="preserve"> (1992) (for 3 or more authors), or alternatively in parentheses in chronological order (Wheeler </w:t>
      </w:r>
      <w:r w:rsidRPr="005F18FD">
        <w:rPr>
          <w:i/>
        </w:rPr>
        <w:t>et al.</w:t>
      </w:r>
      <w:r>
        <w:t xml:space="preserve"> 1992; Wheeler 2001, 2004; Wheeler &amp; Marchant 2007).</w:t>
      </w:r>
    </w:p>
    <w:p w14:paraId="59001CB6" w14:textId="77777777" w:rsidR="00EE5E72" w:rsidRDefault="00EE5E72" w:rsidP="00EE5E72">
      <w:pPr>
        <w:pStyle w:val="nHeading"/>
      </w:pPr>
      <w:r>
        <w:t>Methods</w:t>
      </w:r>
    </w:p>
    <w:p w14:paraId="745A4D74" w14:textId="76DFB6B2" w:rsidR="00EE5E72" w:rsidRDefault="00EE5E72" w:rsidP="00D72EA9">
      <w:pPr>
        <w:pStyle w:val="nBody"/>
      </w:pPr>
      <w:r>
        <w:t xml:space="preserve">Materials and methods text, if required. </w:t>
      </w:r>
      <w:r w:rsidRPr="0097069C">
        <w:rPr>
          <w:lang w:val="en-AU"/>
        </w:rPr>
        <w:t xml:space="preserve">If reference is made to viewing images of types, please use the in-text citation </w:t>
      </w:r>
      <w:r w:rsidRPr="0097069C">
        <w:rPr>
          <w:i/>
          <w:lang w:val="en-AU"/>
        </w:rPr>
        <w:t>Global Plants</w:t>
      </w:r>
      <w:r w:rsidRPr="0097069C">
        <w:rPr>
          <w:lang w:val="en-AU"/>
        </w:rPr>
        <w:t xml:space="preserve"> (</w:t>
      </w:r>
      <w:hyperlink r:id="rId11" w:history="1">
        <w:r w:rsidR="005556C4" w:rsidRPr="008D646B">
          <w:rPr>
            <w:rStyle w:val="Hyperlink"/>
            <w:lang w:val="en-AU"/>
          </w:rPr>
          <w:t>https://plants.jstor.org/</w:t>
        </w:r>
      </w:hyperlink>
      <w:r w:rsidR="005556C4">
        <w:rPr>
          <w:lang w:val="en-AU"/>
        </w:rPr>
        <w:t xml:space="preserve">). </w:t>
      </w:r>
      <w:r>
        <w:t>Results and discussion section/s may also be included, if required (e.g. if your study has a numerical taxonomy, anatomical or molecular component etc.).</w:t>
      </w:r>
      <w:r w:rsidR="007838C0">
        <w:t xml:space="preserve"> A</w:t>
      </w:r>
      <w:r w:rsidR="007838C0" w:rsidRPr="007838C0">
        <w:t xml:space="preserve">uthors </w:t>
      </w:r>
      <w:r w:rsidR="007838C0">
        <w:t xml:space="preserve">should </w:t>
      </w:r>
      <w:r w:rsidR="007838C0" w:rsidRPr="007838C0">
        <w:t xml:space="preserve">either state they have seen all specimens unless indicated with </w:t>
      </w:r>
      <w:r w:rsidR="007838C0" w:rsidRPr="007838C0">
        <w:rPr>
          <w:i/>
          <w:iCs/>
        </w:rPr>
        <w:t>n.v.</w:t>
      </w:r>
      <w:r w:rsidR="007F456A">
        <w:rPr>
          <w:i/>
          <w:iCs/>
        </w:rPr>
        <w:t xml:space="preserve"> </w:t>
      </w:r>
      <w:r w:rsidR="00E37BED">
        <w:t>(</w:t>
      </w:r>
      <w:r w:rsidR="007F456A">
        <w:t xml:space="preserve">meaning </w:t>
      </w:r>
      <w:r w:rsidR="007F456A">
        <w:rPr>
          <w:i/>
          <w:iCs/>
        </w:rPr>
        <w:t xml:space="preserve">non visus </w:t>
      </w:r>
      <w:r w:rsidR="007F456A">
        <w:t>‘not seen’</w:t>
      </w:r>
      <w:r w:rsidR="007838C0" w:rsidRPr="007838C0">
        <w:t>) or use exclamation marks for type specimens seen.</w:t>
      </w:r>
    </w:p>
    <w:p w14:paraId="475A4517" w14:textId="293E6C38" w:rsidR="00EE5E72" w:rsidRDefault="00EE5E72" w:rsidP="00EE5E72">
      <w:pPr>
        <w:pStyle w:val="nHeading"/>
      </w:pPr>
      <w:r>
        <w:t xml:space="preserve">Key to species from </w:t>
      </w:r>
      <w:r w:rsidR="006B1A71">
        <w:rPr>
          <w:i/>
        </w:rPr>
        <w:t>Xandrina</w:t>
      </w:r>
      <w:r>
        <w:t xml:space="preserve"> sect. </w:t>
      </w:r>
      <w:r w:rsidR="006B1A71">
        <w:rPr>
          <w:i/>
        </w:rPr>
        <w:t>Xandrina</w:t>
      </w:r>
      <w:r w:rsidRPr="00302008">
        <w:t xml:space="preserve"> </w:t>
      </w:r>
    </w:p>
    <w:p w14:paraId="6D195733" w14:textId="054CEFE6" w:rsidR="00EE5E72" w:rsidRDefault="00EE5E72" w:rsidP="00D72EA9">
      <w:pPr>
        <w:pStyle w:val="nBody"/>
      </w:pPr>
      <w:r>
        <w:t xml:space="preserve">Use the </w:t>
      </w:r>
      <w:r w:rsidR="006C41E2">
        <w:t>Z_</w:t>
      </w:r>
      <w:r>
        <w:t xml:space="preserve">nkey styles to format your key. Please ensure each couplet is comparable. For bracketed keys use </w:t>
      </w:r>
      <w:r w:rsidR="006C41E2">
        <w:t>Z_</w:t>
      </w:r>
      <w:r>
        <w:t>nkey0</w:t>
      </w:r>
      <w:r w:rsidR="006C41E2">
        <w:t>1</w:t>
      </w:r>
      <w:r>
        <w:t xml:space="preserve"> for each couplet. Insert a tab after the couplet number. Please don’t insert a full stop at the end of the couplet, extra paragraphs, or hard-line breaks, since this will make desktopping your paper more difficult. A summary of the distribution of each taxon can be included in brackets at the end of each couplet. Insert a tab to insert the taxon name, which should be non-italicised and in bold with any infraspecific designation in regular font.</w:t>
      </w:r>
    </w:p>
    <w:p w14:paraId="00332330" w14:textId="77777777" w:rsidR="00EE5E72" w:rsidRDefault="00EE5E72" w:rsidP="00B42E6D">
      <w:pPr>
        <w:pStyle w:val="Zn01key"/>
      </w:pPr>
      <w:r w:rsidRPr="00A379EC">
        <w:rPr>
          <w:b/>
        </w:rPr>
        <w:t>1.</w:t>
      </w:r>
      <w:r>
        <w:tab/>
        <w:t xml:space="preserve">Plants prostrate; </w:t>
      </w:r>
      <w:r w:rsidRPr="00B42E6D">
        <w:t>flowers</w:t>
      </w:r>
      <w:r>
        <w:t xml:space="preserve"> solitary</w:t>
      </w:r>
    </w:p>
    <w:p w14:paraId="44D98C07" w14:textId="24149661" w:rsidR="00EE5E72" w:rsidRDefault="00EE5E72" w:rsidP="000857F4">
      <w:pPr>
        <w:pStyle w:val="Zn02key"/>
      </w:pPr>
      <w:r w:rsidRPr="00A379EC">
        <w:rPr>
          <w:b/>
        </w:rPr>
        <w:lastRenderedPageBreak/>
        <w:t>2.</w:t>
      </w:r>
      <w:r>
        <w:tab/>
        <w:t>Leaves glabrous, apex mucronate; petals white with red spots</w:t>
      </w:r>
      <w:r>
        <w:tab/>
      </w:r>
      <w:r w:rsidR="006B1A71">
        <w:rPr>
          <w:b/>
        </w:rPr>
        <w:t>X</w:t>
      </w:r>
      <w:r w:rsidRPr="00302008">
        <w:rPr>
          <w:b/>
        </w:rPr>
        <w:t>. guttatum</w:t>
      </w:r>
    </w:p>
    <w:p w14:paraId="68DDCD19" w14:textId="71BCDA8D" w:rsidR="00EE5E72" w:rsidRDefault="00EE5E72" w:rsidP="008F241C">
      <w:pPr>
        <w:pStyle w:val="Zn02key"/>
      </w:pPr>
      <w:r w:rsidRPr="00A379EC">
        <w:rPr>
          <w:b/>
        </w:rPr>
        <w:t>2:</w:t>
      </w:r>
      <w:r>
        <w:tab/>
      </w:r>
      <w:r w:rsidRPr="008F241C">
        <w:t>Leaves</w:t>
      </w:r>
      <w:r>
        <w:t xml:space="preserve"> glandular-hairy, apex obtuse; petals pink</w:t>
      </w:r>
      <w:r>
        <w:tab/>
      </w:r>
      <w:r w:rsidR="006B1A71">
        <w:rPr>
          <w:b/>
        </w:rPr>
        <w:t>X</w:t>
      </w:r>
      <w:r w:rsidRPr="00302008">
        <w:rPr>
          <w:b/>
        </w:rPr>
        <w:t>. roseum</w:t>
      </w:r>
    </w:p>
    <w:p w14:paraId="2012172B" w14:textId="77777777" w:rsidR="00EE5E72" w:rsidRDefault="00EE5E72" w:rsidP="00B42E6D">
      <w:pPr>
        <w:pStyle w:val="Zn01key"/>
      </w:pPr>
      <w:r w:rsidRPr="00A379EC">
        <w:rPr>
          <w:b/>
        </w:rPr>
        <w:t>1:</w:t>
      </w:r>
      <w:r>
        <w:tab/>
        <w:t>Plants decumbent; flowers in racemes</w:t>
      </w:r>
    </w:p>
    <w:p w14:paraId="710F935A" w14:textId="77777777" w:rsidR="00EE5E72" w:rsidRDefault="00EE5E72" w:rsidP="008F241C">
      <w:pPr>
        <w:pStyle w:val="Zn02key"/>
      </w:pPr>
      <w:r w:rsidRPr="00A379EC">
        <w:rPr>
          <w:b/>
        </w:rPr>
        <w:t>3.</w:t>
      </w:r>
      <w:r>
        <w:tab/>
        <w:t>Leaves glabrous; petals yellow</w:t>
      </w:r>
    </w:p>
    <w:p w14:paraId="7D94CF84" w14:textId="67EA2B09" w:rsidR="00EE5E72" w:rsidRDefault="00EE5E72" w:rsidP="00BB70C1">
      <w:pPr>
        <w:pStyle w:val="Zn03key"/>
      </w:pPr>
      <w:r w:rsidRPr="00A379EC">
        <w:rPr>
          <w:b/>
        </w:rPr>
        <w:t>4.</w:t>
      </w:r>
      <w:r>
        <w:tab/>
        <w:t>Stems hoary, 2–5 mm wide; leaves linear, with minute serrations along the margins</w:t>
      </w:r>
      <w:r>
        <w:tab/>
      </w:r>
      <w:r w:rsidR="006B1A71">
        <w:rPr>
          <w:b/>
        </w:rPr>
        <w:t>X</w:t>
      </w:r>
      <w:r w:rsidRPr="00302008">
        <w:rPr>
          <w:b/>
        </w:rPr>
        <w:t>. serrulatum</w:t>
      </w:r>
    </w:p>
    <w:p w14:paraId="50E9E37A" w14:textId="7F5C7A8C" w:rsidR="00EE5E72" w:rsidRDefault="00EE5E72" w:rsidP="00BB70C1">
      <w:pPr>
        <w:pStyle w:val="Zn03key"/>
      </w:pPr>
      <w:r w:rsidRPr="00A379EC">
        <w:rPr>
          <w:b/>
        </w:rPr>
        <w:t>4:</w:t>
      </w:r>
      <w:r>
        <w:tab/>
        <w:t xml:space="preserve">Stems glabrous, 8–20 mm wide; leaves obovate, </w:t>
      </w:r>
      <w:r w:rsidR="00966287">
        <w:t xml:space="preserve">with entire </w:t>
      </w:r>
      <w:r>
        <w:t>margins</w:t>
      </w:r>
      <w:r>
        <w:tab/>
      </w:r>
      <w:r w:rsidR="006B1A71">
        <w:rPr>
          <w:b/>
        </w:rPr>
        <w:t>X</w:t>
      </w:r>
      <w:r w:rsidRPr="00302008">
        <w:rPr>
          <w:b/>
        </w:rPr>
        <w:t>. obovatum</w:t>
      </w:r>
    </w:p>
    <w:p w14:paraId="37C8A825" w14:textId="77777777" w:rsidR="00EE5E72" w:rsidRDefault="00EE5E72" w:rsidP="008F241C">
      <w:pPr>
        <w:pStyle w:val="Zn02key"/>
      </w:pPr>
      <w:r w:rsidRPr="00A379EC">
        <w:rPr>
          <w:b/>
        </w:rPr>
        <w:t>3:</w:t>
      </w:r>
      <w:r>
        <w:tab/>
        <w:t>Leaves covered with sticky glandular hairs; petals pink or purple</w:t>
      </w:r>
    </w:p>
    <w:p w14:paraId="27E771B4" w14:textId="557115C7" w:rsidR="00EE5E72" w:rsidRDefault="00EE5E72" w:rsidP="00BB70C1">
      <w:pPr>
        <w:pStyle w:val="Zn03key"/>
      </w:pPr>
      <w:r w:rsidRPr="00A379EC">
        <w:rPr>
          <w:b/>
        </w:rPr>
        <w:t>5.</w:t>
      </w:r>
      <w:r>
        <w:tab/>
        <w:t>Stems and calyx lobes glabrous</w:t>
      </w:r>
      <w:r>
        <w:tab/>
      </w:r>
      <w:r w:rsidR="006B1A71">
        <w:rPr>
          <w:b/>
        </w:rPr>
        <w:t>X</w:t>
      </w:r>
      <w:r w:rsidRPr="00302008">
        <w:rPr>
          <w:b/>
        </w:rPr>
        <w:t>. gloeophyllum</w:t>
      </w:r>
      <w:r>
        <w:t xml:space="preserve"> subsp.</w:t>
      </w:r>
      <w:r w:rsidRPr="00302008">
        <w:rPr>
          <w:b/>
        </w:rPr>
        <w:t xml:space="preserve"> boreale</w:t>
      </w:r>
    </w:p>
    <w:p w14:paraId="7501CD32" w14:textId="0E30CE56" w:rsidR="00EE5E72" w:rsidRDefault="00EE5E72" w:rsidP="000857F4">
      <w:pPr>
        <w:pStyle w:val="Zn03key"/>
        <w:rPr>
          <w:b/>
        </w:rPr>
      </w:pPr>
      <w:r w:rsidRPr="00A379EC">
        <w:rPr>
          <w:b/>
        </w:rPr>
        <w:t>5:</w:t>
      </w:r>
      <w:r>
        <w:tab/>
        <w:t>Stems and calyx lobes glandular-hairy</w:t>
      </w:r>
      <w:r>
        <w:tab/>
      </w:r>
      <w:r w:rsidR="006B1A71">
        <w:rPr>
          <w:b/>
        </w:rPr>
        <w:t>X</w:t>
      </w:r>
      <w:r w:rsidRPr="00302008">
        <w:rPr>
          <w:b/>
        </w:rPr>
        <w:t>. gloeophyllum</w:t>
      </w:r>
      <w:r>
        <w:t xml:space="preserve"> subsp. </w:t>
      </w:r>
      <w:r w:rsidRPr="00302008">
        <w:rPr>
          <w:b/>
        </w:rPr>
        <w:t>gloeophyllum</w:t>
      </w:r>
    </w:p>
    <w:p w14:paraId="6129E9F4" w14:textId="77777777" w:rsidR="00EE5E72" w:rsidRDefault="00EE5E72" w:rsidP="00EE5E72">
      <w:pPr>
        <w:pStyle w:val="nHeading"/>
      </w:pPr>
      <w:r>
        <w:t>Taxonomy (or other heading, as appropriate)</w:t>
      </w:r>
    </w:p>
    <w:p w14:paraId="200119F9" w14:textId="2717E69A" w:rsidR="00EE5E72" w:rsidRDefault="006B1A71" w:rsidP="00D72EA9">
      <w:pPr>
        <w:pStyle w:val="nBody"/>
      </w:pPr>
      <w:r>
        <w:rPr>
          <w:b/>
        </w:rPr>
        <w:t>Xandrina</w:t>
      </w:r>
      <w:r w:rsidR="00EE5E72" w:rsidRPr="00302008">
        <w:rPr>
          <w:b/>
        </w:rPr>
        <w:t xml:space="preserve"> guttatum</w:t>
      </w:r>
      <w:r w:rsidR="00EE5E72">
        <w:t xml:space="preserve"> </w:t>
      </w:r>
      <w:r w:rsidR="00B54995" w:rsidRPr="00C96EC5">
        <w:t>Espin</w:t>
      </w:r>
      <w:r w:rsidR="00EE5E72">
        <w:t xml:space="preserve">. &amp; </w:t>
      </w:r>
      <w:r w:rsidR="00B54995">
        <w:t>Jacob</w:t>
      </w:r>
      <w:r w:rsidR="000E6CED">
        <w:t>s</w:t>
      </w:r>
      <w:r w:rsidR="00EE5E72">
        <w:t xml:space="preserve">, </w:t>
      </w:r>
      <w:r w:rsidR="00EE5E72" w:rsidRPr="00302008">
        <w:rPr>
          <w:i/>
        </w:rPr>
        <w:t>sp. nov.</w:t>
      </w:r>
    </w:p>
    <w:p w14:paraId="654E213F" w14:textId="4C6C3A6D" w:rsidR="00EE5E72" w:rsidRDefault="00EE5E72" w:rsidP="00D72EA9">
      <w:pPr>
        <w:pStyle w:val="nBody"/>
      </w:pPr>
      <w:r w:rsidRPr="00302008">
        <w:rPr>
          <w:i/>
        </w:rPr>
        <w:t>Type</w:t>
      </w:r>
      <w:r>
        <w:t>: Fitzgerald River National Park, Western Australia [precise locality withheld for conservation reasons], 13 August 20</w:t>
      </w:r>
      <w:r w:rsidR="000E6CED">
        <w:t>23</w:t>
      </w:r>
      <w:r>
        <w:t xml:space="preserve">, </w:t>
      </w:r>
      <w:r w:rsidR="00917E30">
        <w:rPr>
          <w:i/>
        </w:rPr>
        <w:t>J</w:t>
      </w:r>
      <w:r w:rsidR="00996350">
        <w:rPr>
          <w:i/>
        </w:rPr>
        <w:t xml:space="preserve">.F. </w:t>
      </w:r>
      <w:r w:rsidR="00917E30">
        <w:rPr>
          <w:i/>
        </w:rPr>
        <w:t>Marston</w:t>
      </w:r>
      <w:r>
        <w:t xml:space="preserve"> </w:t>
      </w:r>
      <w:r w:rsidR="00996350">
        <w:t>1224</w:t>
      </w:r>
      <w:r>
        <w:t xml:space="preserve"> </w:t>
      </w:r>
      <w:r w:rsidRPr="00302008">
        <w:rPr>
          <w:i/>
        </w:rPr>
        <w:t xml:space="preserve">&amp; </w:t>
      </w:r>
      <w:r w:rsidR="00996350">
        <w:rPr>
          <w:i/>
        </w:rPr>
        <w:t>R.S.</w:t>
      </w:r>
      <w:r w:rsidR="000E6CED">
        <w:rPr>
          <w:i/>
        </w:rPr>
        <w:t xml:space="preserve"> </w:t>
      </w:r>
      <w:r w:rsidR="006D6428" w:rsidRPr="006D6428">
        <w:rPr>
          <w:i/>
        </w:rPr>
        <w:t xml:space="preserve">Escuella </w:t>
      </w:r>
      <w:r>
        <w:t>(</w:t>
      </w:r>
      <w:r w:rsidRPr="00302008">
        <w:rPr>
          <w:i/>
        </w:rPr>
        <w:t>holo</w:t>
      </w:r>
      <w:r>
        <w:t xml:space="preserve">: PERTH </w:t>
      </w:r>
      <w:r w:rsidR="006D6428">
        <w:t>09443313</w:t>
      </w:r>
      <w:r w:rsidR="52D2089C">
        <w:t>!</w:t>
      </w:r>
      <w:r>
        <w:t xml:space="preserve">; </w:t>
      </w:r>
      <w:r w:rsidRPr="00302008">
        <w:rPr>
          <w:i/>
        </w:rPr>
        <w:t>iso</w:t>
      </w:r>
      <w:r>
        <w:t>: CANB</w:t>
      </w:r>
      <w:r w:rsidR="16FF43AD">
        <w:t>!</w:t>
      </w:r>
      <w:r>
        <w:t>, MEL</w:t>
      </w:r>
      <w:r w:rsidR="74FE30E0">
        <w:t>!</w:t>
      </w:r>
      <w:r>
        <w:t>).</w:t>
      </w:r>
    </w:p>
    <w:p w14:paraId="015E6C25" w14:textId="553FB0D4" w:rsidR="00EE5E72" w:rsidRDefault="006B1A71" w:rsidP="00D72EA9">
      <w:pPr>
        <w:pStyle w:val="nBody"/>
      </w:pPr>
      <w:r>
        <w:rPr>
          <w:i/>
        </w:rPr>
        <w:t>Xandrina</w:t>
      </w:r>
      <w:r w:rsidR="00EE5E72">
        <w:t xml:space="preserve"> sp. </w:t>
      </w:r>
      <w:r>
        <w:t>Newdegate</w:t>
      </w:r>
      <w:r w:rsidR="00EE5E72">
        <w:t xml:space="preserve"> (</w:t>
      </w:r>
      <w:r w:rsidRPr="006B1A71">
        <w:t>Z.R.</w:t>
      </w:r>
      <w:r w:rsidR="007306F6">
        <w:t xml:space="preserve"> </w:t>
      </w:r>
      <w:r w:rsidRPr="006B1A71">
        <w:t xml:space="preserve">Espinoza </w:t>
      </w:r>
      <w:r>
        <w:t>638</w:t>
      </w:r>
      <w:r w:rsidR="00EE5E72">
        <w:t xml:space="preserve">), Western Australian Herbarium, in </w:t>
      </w:r>
      <w:r w:rsidR="00EE5E72" w:rsidRPr="005F18FD">
        <w:rPr>
          <w:i/>
        </w:rPr>
        <w:t>Flora</w:t>
      </w:r>
      <w:r>
        <w:rPr>
          <w:i/>
        </w:rPr>
        <w:t>b</w:t>
      </w:r>
      <w:r w:rsidR="00EE5E72" w:rsidRPr="005F18FD">
        <w:rPr>
          <w:i/>
        </w:rPr>
        <w:t>ase</w:t>
      </w:r>
      <w:r w:rsidR="00EE5E72">
        <w:t xml:space="preserve">, </w:t>
      </w:r>
      <w:hyperlink r:id="rId12" w:history="1">
        <w:r w:rsidR="00D72EA9" w:rsidRPr="00F30565">
          <w:rPr>
            <w:rStyle w:val="Hyperlink"/>
          </w:rPr>
          <w:t>https://florabase.dbca.wa.gov.au/</w:t>
        </w:r>
      </w:hyperlink>
      <w:r w:rsidR="00D72EA9">
        <w:t xml:space="preserve"> </w:t>
      </w:r>
      <w:r w:rsidR="00EE5E72">
        <w:t xml:space="preserve">[accessed </w:t>
      </w:r>
      <w:r>
        <w:t>1 March 2024</w:t>
      </w:r>
      <w:r w:rsidR="00EE5E72">
        <w:t>].</w:t>
      </w:r>
    </w:p>
    <w:p w14:paraId="1E677D64" w14:textId="17502C48" w:rsidR="00EE5E72" w:rsidRDefault="00EE5E72" w:rsidP="00D72EA9">
      <w:pPr>
        <w:pStyle w:val="nBody"/>
      </w:pPr>
      <w:r>
        <w:t>Scientific description here</w:t>
      </w:r>
      <w:r w:rsidR="009915AE">
        <w:t xml:space="preserve">. Ensure consistency across all descriptions, </w:t>
      </w:r>
      <w:r w:rsidR="009B699E">
        <w:t xml:space="preserve">and that </w:t>
      </w:r>
      <w:r w:rsidR="0053114E">
        <w:t xml:space="preserve">the </w:t>
      </w:r>
      <w:r w:rsidR="00455AFF">
        <w:t>descriptive data</w:t>
      </w:r>
      <w:r w:rsidR="00776056">
        <w:t xml:space="preserve"> match</w:t>
      </w:r>
      <w:r w:rsidR="0053114E">
        <w:t>es</w:t>
      </w:r>
      <w:r w:rsidR="00776056">
        <w:t xml:space="preserve"> the </w:t>
      </w:r>
      <w:r w:rsidR="009915AE">
        <w:t>di</w:t>
      </w:r>
      <w:r w:rsidR="00D636A9">
        <w:t>a</w:t>
      </w:r>
      <w:r w:rsidR="009915AE">
        <w:t>gnoses and</w:t>
      </w:r>
      <w:r w:rsidR="00D636A9">
        <w:t xml:space="preserve"> key</w:t>
      </w:r>
      <w:r w:rsidR="009915AE">
        <w:t xml:space="preserve">. </w:t>
      </w:r>
      <w:r w:rsidR="00A1117A">
        <w:t>Check your description is unambiguous, paying attention to the order of features</w:t>
      </w:r>
      <w:r w:rsidR="00BB4FF3" w:rsidRPr="00F62D6B">
        <w:t xml:space="preserve"> and using semi-colons as appropriate</w:t>
      </w:r>
      <w:r w:rsidR="00852D21">
        <w:t xml:space="preserve"> (</w:t>
      </w:r>
      <w:r w:rsidR="00BB4FF3" w:rsidRPr="00F62D6B">
        <w:t xml:space="preserve">e.g. </w:t>
      </w:r>
      <w:r w:rsidR="00BB4FF3" w:rsidRPr="00BB4FF3">
        <w:rPr>
          <w:i/>
          <w:iCs/>
        </w:rPr>
        <w:t>Leaves</w:t>
      </w:r>
      <w:r w:rsidR="00BB4FF3" w:rsidRPr="00F62D6B">
        <w:t xml:space="preserve"> opposite, linear; petiole red-brown, 1–3 mm long; lamina light green, </w:t>
      </w:r>
      <w:r w:rsidR="00852D21" w:rsidRPr="00F62D6B">
        <w:t>10–30 mm long, 0.3–0.6 mm wide</w:t>
      </w:r>
      <w:r w:rsidR="00BB4FF3" w:rsidRPr="00F62D6B">
        <w:t>, glabrous; apex attenuate, with a 0.3–0.6 mm long acumen; margins with straight, spreading hairs</w:t>
      </w:r>
      <w:r w:rsidR="003D7413">
        <w:t xml:space="preserve">. NOT </w:t>
      </w:r>
      <w:r w:rsidR="00BB4FF3" w:rsidRPr="00BB4FF3">
        <w:rPr>
          <w:i/>
          <w:iCs/>
        </w:rPr>
        <w:t>Leaves</w:t>
      </w:r>
      <w:r w:rsidR="00BB4FF3" w:rsidRPr="00F62D6B">
        <w:t xml:space="preserve"> light green, opposite, 10–30 mm long, 0.3–0.6 mm wide, petiole red-brown, 1–3 mm long, linear, apex attenuate, acumen 0.1–0.3 mm long, glabrous, margins with straight spreading hairs)</w:t>
      </w:r>
      <w:r w:rsidR="008E02AA">
        <w:t>.</w:t>
      </w:r>
      <w:r w:rsidR="00A1117A">
        <w:rPr>
          <w:rFonts w:ascii="Arial" w:hAnsi="Arial" w:cs="Arial"/>
          <w:sz w:val="20"/>
        </w:rPr>
        <w:t xml:space="preserve"> </w:t>
      </w:r>
      <w:r>
        <w:t>Remember to use en-dashes between numerical ranges, e.g. 1–6 mm long. Note the correct use of hyphens is red-brown, mid-yellow, reddish brown and creamy yellow but not reddish-brown or creamy-yellow.</w:t>
      </w:r>
      <w:r w:rsidR="001E6330">
        <w:t xml:space="preserve"> </w:t>
      </w:r>
      <w:r>
        <w:t>Any reference to figures should be included after the final full stop. (Figure 1)</w:t>
      </w:r>
    </w:p>
    <w:p w14:paraId="034236C8" w14:textId="522E71AD" w:rsidR="00EE5E72" w:rsidRDefault="00EE5E72" w:rsidP="00D72EA9">
      <w:pPr>
        <w:pStyle w:val="nBody"/>
      </w:pPr>
      <w:r w:rsidRPr="00302008">
        <w:rPr>
          <w:i/>
        </w:rPr>
        <w:t>Diagnostic features</w:t>
      </w:r>
      <w:r>
        <w:t xml:space="preserve"> [or </w:t>
      </w:r>
      <w:r w:rsidRPr="00302008">
        <w:rPr>
          <w:i/>
        </w:rPr>
        <w:t>Diagnostic characters</w:t>
      </w:r>
      <w:r>
        <w:t xml:space="preserve">, or similar]. Provide an abbreviated list of characters that will assist users to identify your new taxon from allied species. </w:t>
      </w:r>
      <w:r w:rsidRPr="00F26AAD">
        <w:t xml:space="preserve">For example: </w:t>
      </w:r>
      <w:r w:rsidR="00991628">
        <w:rPr>
          <w:i/>
        </w:rPr>
        <w:t>Xandrina</w:t>
      </w:r>
      <w:r w:rsidRPr="00F26AAD">
        <w:rPr>
          <w:i/>
        </w:rPr>
        <w:t xml:space="preserve"> guttatum</w:t>
      </w:r>
      <w:r w:rsidRPr="00F26AAD">
        <w:t xml:space="preserve"> may be distinguished from all other members of the genus by the following combination of characters: an annual habit; head-like inflorescences; </w:t>
      </w:r>
      <w:r w:rsidR="00EE13C2">
        <w:t xml:space="preserve">linear </w:t>
      </w:r>
      <w:r w:rsidRPr="00F26AAD">
        <w:t xml:space="preserve">leaves with </w:t>
      </w:r>
      <w:r w:rsidR="00C648A1">
        <w:t>spreading hairs</w:t>
      </w:r>
      <w:r w:rsidR="00EE13C2">
        <w:t xml:space="preserve"> on the margins and </w:t>
      </w:r>
      <w:r w:rsidRPr="00F26AAD">
        <w:t xml:space="preserve">a </w:t>
      </w:r>
      <w:r w:rsidR="00903747">
        <w:t>short acumen</w:t>
      </w:r>
      <w:r w:rsidRPr="00F26AAD">
        <w:t>; and white petals with red spots near the base.</w:t>
      </w:r>
      <w:r>
        <w:t xml:space="preserve"> A</w:t>
      </w:r>
      <w:r w:rsidRPr="008668F7">
        <w:t>llied species should not be mentioned</w:t>
      </w:r>
      <w:r>
        <w:t xml:space="preserve"> here but</w:t>
      </w:r>
      <w:r w:rsidRPr="008668F7">
        <w:t xml:space="preserve"> should be discussed in the </w:t>
      </w:r>
      <w:r w:rsidRPr="008668F7">
        <w:rPr>
          <w:i/>
        </w:rPr>
        <w:t>Affinities</w:t>
      </w:r>
      <w:r w:rsidRPr="008668F7">
        <w:t xml:space="preserve"> or </w:t>
      </w:r>
      <w:r w:rsidRPr="008668F7">
        <w:rPr>
          <w:i/>
        </w:rPr>
        <w:t>Notes</w:t>
      </w:r>
      <w:r>
        <w:t xml:space="preserve"> section</w:t>
      </w:r>
      <w:r w:rsidRPr="008668F7">
        <w:t>.</w:t>
      </w:r>
    </w:p>
    <w:p w14:paraId="1E3C4048" w14:textId="156F28C4" w:rsidR="00EE5E72" w:rsidRDefault="00EE5E72" w:rsidP="00D72EA9">
      <w:pPr>
        <w:pStyle w:val="nBody"/>
      </w:pPr>
      <w:r w:rsidRPr="00302008">
        <w:rPr>
          <w:i/>
        </w:rPr>
        <w:t>Other specimens examined</w:t>
      </w:r>
      <w:r>
        <w:t xml:space="preserve"> [or </w:t>
      </w:r>
      <w:r w:rsidRPr="00302008">
        <w:rPr>
          <w:i/>
        </w:rPr>
        <w:t>Selected specimens</w:t>
      </w:r>
      <w:r>
        <w:t xml:space="preserve">, as appropriate]. WESTERN AUSTRALIA: [localities withheld for conservation reasons] 8 Nov. 2012, </w:t>
      </w:r>
      <w:r w:rsidRPr="00302008">
        <w:rPr>
          <w:i/>
        </w:rPr>
        <w:t>E.T. Aardvark</w:t>
      </w:r>
      <w:r>
        <w:t xml:space="preserve"> 570 </w:t>
      </w:r>
      <w:r w:rsidRPr="005F18FD">
        <w:rPr>
          <w:i/>
        </w:rPr>
        <w:t xml:space="preserve">&amp; </w:t>
      </w:r>
      <w:r w:rsidRPr="00302008">
        <w:rPr>
          <w:i/>
        </w:rPr>
        <w:t>A. Elk</w:t>
      </w:r>
      <w:r>
        <w:t xml:space="preserve"> (PERTH); 2 June 2007, </w:t>
      </w:r>
      <w:r w:rsidRPr="00302008">
        <w:rPr>
          <w:i/>
        </w:rPr>
        <w:t xml:space="preserve">A. </w:t>
      </w:r>
      <w:r w:rsidR="004C0A06">
        <w:rPr>
          <w:i/>
        </w:rPr>
        <w:t>Seed</w:t>
      </w:r>
      <w:r>
        <w:t xml:space="preserve"> 12 (AD, PERTH); 15 Sep. 2009, </w:t>
      </w:r>
      <w:r w:rsidR="00A61563">
        <w:rPr>
          <w:i/>
        </w:rPr>
        <w:t>P.M</w:t>
      </w:r>
      <w:r>
        <w:rPr>
          <w:i/>
        </w:rPr>
        <w:t>.</w:t>
      </w:r>
      <w:r w:rsidRPr="00302008">
        <w:rPr>
          <w:i/>
        </w:rPr>
        <w:t xml:space="preserve"> </w:t>
      </w:r>
      <w:r w:rsidR="00272A21">
        <w:rPr>
          <w:i/>
        </w:rPr>
        <w:t>Frag</w:t>
      </w:r>
      <w:r w:rsidR="00A61563">
        <w:rPr>
          <w:i/>
        </w:rPr>
        <w:t>etti</w:t>
      </w:r>
      <w:r>
        <w:t xml:space="preserve"> 229 (CANB, PERTH).</w:t>
      </w:r>
    </w:p>
    <w:p w14:paraId="087ACD09" w14:textId="112E4BF1" w:rsidR="00EE5E72" w:rsidRDefault="00EE5E72" w:rsidP="00D72EA9">
      <w:pPr>
        <w:pStyle w:val="nBody"/>
      </w:pPr>
      <w:r>
        <w:t xml:space="preserve">Note the order of items is: locality [if not conservation-listed], date, </w:t>
      </w:r>
      <w:bookmarkStart w:id="1" w:name="_Hlk49772082"/>
      <w:r>
        <w:t>collector/s and collection number. Locality statements not beginning with a proper noun or compass point abbreviation begin with a lower-case letter (e.g. ‘near…’ or ‘opposite…’). Months with more than four letters are abbreviated, but May, June and July are given in full. Collectors’ names are given</w:t>
      </w:r>
      <w:bookmarkEnd w:id="1"/>
      <w:r>
        <w:t xml:space="preserve"> in italics but not the collecting number (unless it is </w:t>
      </w:r>
      <w:r w:rsidRPr="00302008">
        <w:rPr>
          <w:i/>
        </w:rPr>
        <w:t>s.n.</w:t>
      </w:r>
      <w:r>
        <w:t>). Arrange alphabetically by collector</w:t>
      </w:r>
      <w:r w:rsidR="003023A5">
        <w:t xml:space="preserve">, and chronologically for the same collector, </w:t>
      </w:r>
      <w:r>
        <w:t xml:space="preserve">unless otherwise clearly specified. </w:t>
      </w:r>
    </w:p>
    <w:p w14:paraId="6A188DF3" w14:textId="77777777" w:rsidR="00EE5E72" w:rsidRDefault="00EE5E72" w:rsidP="00D72EA9">
      <w:pPr>
        <w:pStyle w:val="nBody"/>
      </w:pPr>
      <w:r w:rsidRPr="00302008">
        <w:rPr>
          <w:i/>
        </w:rPr>
        <w:lastRenderedPageBreak/>
        <w:t>Phenology</w:t>
      </w:r>
      <w:r>
        <w:t>. Flowering from mid-winter to early spring. Fruiting from mid-spring to late summer.</w:t>
      </w:r>
    </w:p>
    <w:p w14:paraId="4B0A83E6" w14:textId="77777777" w:rsidR="00EE5E72" w:rsidRDefault="00EE5E72" w:rsidP="00D72EA9">
      <w:pPr>
        <w:pStyle w:val="nBody"/>
      </w:pPr>
      <w:r w:rsidRPr="00302008">
        <w:rPr>
          <w:i/>
        </w:rPr>
        <w:t>Distribution and habitat</w:t>
      </w:r>
      <w:r>
        <w:t>. Please check that the full stop at the end of each minor heading is not in italics. You can modify the minor headings (and their order) as you see fit, but please ensure you are consistent between taxa. Authorities are not given for taxa mentioned under habitat.</w:t>
      </w:r>
    </w:p>
    <w:p w14:paraId="6D72DDD4" w14:textId="1DA97DB2" w:rsidR="00EE5E72" w:rsidRDefault="00EE5E72" w:rsidP="00D72EA9">
      <w:pPr>
        <w:pStyle w:val="nBody"/>
      </w:pPr>
      <w:r w:rsidRPr="00302008">
        <w:rPr>
          <w:i/>
        </w:rPr>
        <w:t>Conservation status</w:t>
      </w:r>
      <w:r>
        <w:t xml:space="preserve">. </w:t>
      </w:r>
      <w:r w:rsidR="005F3C70">
        <w:t xml:space="preserve">Conservation assessments are </w:t>
      </w:r>
      <w:r w:rsidR="000D7390">
        <w:t>provide</w:t>
      </w:r>
      <w:r w:rsidR="005F3C70">
        <w:t xml:space="preserve">d </w:t>
      </w:r>
      <w:r w:rsidR="00502477">
        <w:t xml:space="preserve">by Departmental experts </w:t>
      </w:r>
      <w:r w:rsidR="000D7390">
        <w:t>as part of the editorial process. Example formats are as follows:</w:t>
      </w:r>
    </w:p>
    <w:p w14:paraId="0F331E7D" w14:textId="4B55E847" w:rsidR="00535D72" w:rsidRDefault="00535D72" w:rsidP="00D72EA9">
      <w:pPr>
        <w:pStyle w:val="nBody"/>
      </w:pPr>
      <w:r>
        <w:t xml:space="preserve">For newly named Priority taxa that are listed on </w:t>
      </w:r>
      <w:r w:rsidR="00796F78" w:rsidRPr="00957586">
        <w:rPr>
          <w:i/>
          <w:iCs/>
        </w:rPr>
        <w:t>Florabase</w:t>
      </w:r>
      <w:r w:rsidR="00796F78">
        <w:t xml:space="preserve"> </w:t>
      </w:r>
      <w:r>
        <w:t>under a phrase name:</w:t>
      </w:r>
      <w:r w:rsidR="0094395C">
        <w:t xml:space="preserve"> </w:t>
      </w:r>
      <w:r>
        <w:t xml:space="preserve">Listed as Priority One under Conservation Codes for Western Australian Flora (Western Australian Herbarium 1998–), as </w:t>
      </w:r>
      <w:r w:rsidR="00796F78">
        <w:rPr>
          <w:i/>
          <w:iCs/>
        </w:rPr>
        <w:t>T.</w:t>
      </w:r>
      <w:r>
        <w:t xml:space="preserve"> sp. Middle Creek (M.D. Barrett MDB 3246).</w:t>
      </w:r>
      <w:r w:rsidR="00513D81" w:rsidRPr="00513D81">
        <w:t xml:space="preserve"> </w:t>
      </w:r>
      <w:r w:rsidR="00513D81">
        <w:t>Note the genus name is not spelt in full since it is not at the start of the sentence or the first time it is mentioned in the paper.</w:t>
      </w:r>
    </w:p>
    <w:p w14:paraId="718F6F70" w14:textId="413BE066" w:rsidR="00085C94" w:rsidRDefault="003A1469" w:rsidP="00085C94">
      <w:pPr>
        <w:pStyle w:val="nBody"/>
      </w:pPr>
      <w:r>
        <w:t xml:space="preserve">For newly named taxa that don’t have a phrase name, or taxa that are otherwise not current on </w:t>
      </w:r>
      <w:r w:rsidRPr="005D64A9">
        <w:rPr>
          <w:i/>
          <w:iCs/>
        </w:rPr>
        <w:t>Florabase</w:t>
      </w:r>
      <w:r w:rsidR="00106838">
        <w:rPr>
          <w:i/>
          <w:iCs/>
        </w:rPr>
        <w:t xml:space="preserve"> </w:t>
      </w:r>
      <w:r w:rsidR="00106838">
        <w:t>(e.g. taxa to be reinstated):</w:t>
      </w:r>
      <w:r w:rsidR="002F75B9">
        <w:t xml:space="preserve"> </w:t>
      </w:r>
      <w:r w:rsidR="00535D72">
        <w:t xml:space="preserve">To be listed as Priority </w:t>
      </w:r>
      <w:r w:rsidR="00106838">
        <w:t>X</w:t>
      </w:r>
      <w:r w:rsidR="00535D72">
        <w:t xml:space="preserve"> under Conservation Codes for Western Australian Flora (</w:t>
      </w:r>
      <w:r w:rsidR="002F75B9">
        <w:t>XXXX</w:t>
      </w:r>
      <w:r w:rsidR="00535D72">
        <w:t xml:space="preserve"> pers. comm.).</w:t>
      </w:r>
      <w:r w:rsidR="00085C94" w:rsidRPr="00085C94">
        <w:t xml:space="preserve"> </w:t>
      </w:r>
      <w:r w:rsidR="00085C94">
        <w:t>Advice will be provided.</w:t>
      </w:r>
    </w:p>
    <w:p w14:paraId="54FA5EFA" w14:textId="07590CA2" w:rsidR="0048494A" w:rsidRDefault="00535D72" w:rsidP="00D72EA9">
      <w:pPr>
        <w:pStyle w:val="nBody"/>
      </w:pPr>
      <w:r>
        <w:t xml:space="preserve">For known </w:t>
      </w:r>
      <w:r w:rsidR="00085FF9">
        <w:t xml:space="preserve">Priority </w:t>
      </w:r>
      <w:r>
        <w:t>taxa that are being revised: Listed as Priority Four under Conservation Codes for Western Australian Flora (Western Australian Herbarium 1998–).</w:t>
      </w:r>
    </w:p>
    <w:p w14:paraId="794602B6" w14:textId="33395095" w:rsidR="00A60C71" w:rsidRDefault="0027544B" w:rsidP="00A60C71">
      <w:pPr>
        <w:pStyle w:val="nBody"/>
      </w:pPr>
      <w:r>
        <w:t xml:space="preserve">For all Threatened taxa, refer to the most recent </w:t>
      </w:r>
      <w:hyperlink r:id="rId13" w:history="1">
        <w:r w:rsidRPr="00BA4EC4">
          <w:rPr>
            <w:rStyle w:val="Hyperlink"/>
          </w:rPr>
          <w:t xml:space="preserve">Threatened flora list in the </w:t>
        </w:r>
        <w:r w:rsidRPr="000453EE">
          <w:rPr>
            <w:rStyle w:val="Hyperlink"/>
            <w:i/>
            <w:iCs/>
          </w:rPr>
          <w:t>Government Gazette</w:t>
        </w:r>
      </w:hyperlink>
      <w:r>
        <w:t xml:space="preserve">, </w:t>
      </w:r>
      <w:r w:rsidR="00DE4F25">
        <w:t>e.g.</w:t>
      </w:r>
      <w:r w:rsidR="00085FF9">
        <w:t xml:space="preserve"> </w:t>
      </w:r>
      <w:r w:rsidR="00DE4F25">
        <w:t>Listed as Threatened in Western Australia with a ranking of Endangered (State of Western Australia 202</w:t>
      </w:r>
      <w:r w:rsidR="007D43D1">
        <w:t>3</w:t>
      </w:r>
      <w:r w:rsidR="00DE4F25">
        <w:t xml:space="preserve">), under the name </w:t>
      </w:r>
      <w:r w:rsidR="00DE4F25" w:rsidRPr="00085FF9">
        <w:rPr>
          <w:i/>
          <w:iCs/>
        </w:rPr>
        <w:t>T</w:t>
      </w:r>
      <w:r>
        <w:rPr>
          <w:i/>
          <w:iCs/>
        </w:rPr>
        <w:t>.</w:t>
      </w:r>
      <w:r w:rsidR="00DE4F25">
        <w:t xml:space="preserve"> sp. Kununurra (A.N. Start ANS 1467).</w:t>
      </w:r>
    </w:p>
    <w:p w14:paraId="0A62954E" w14:textId="1BA8EB5C" w:rsidR="00FF372B" w:rsidRDefault="00FF372B" w:rsidP="00D72EA9">
      <w:pPr>
        <w:pStyle w:val="nBody"/>
      </w:pPr>
      <w:r>
        <w:t xml:space="preserve">In some instances, it may be appropriate to refer to a Commonwealth listing. </w:t>
      </w:r>
      <w:r w:rsidR="00045322">
        <w:t>Advice will be provided.</w:t>
      </w:r>
    </w:p>
    <w:p w14:paraId="7AE74F86" w14:textId="61D06622" w:rsidR="00F33BB7" w:rsidRDefault="00EE5E72" w:rsidP="00D72EA9">
      <w:pPr>
        <w:pStyle w:val="nBody"/>
      </w:pPr>
      <w:r w:rsidRPr="00302008">
        <w:rPr>
          <w:i/>
        </w:rPr>
        <w:t>Etymology</w:t>
      </w:r>
      <w:r>
        <w:t xml:space="preserve">. The epithet is from the Latin </w:t>
      </w:r>
      <w:r w:rsidRPr="00302008">
        <w:rPr>
          <w:i/>
        </w:rPr>
        <w:t>guttatus</w:t>
      </w:r>
      <w:r>
        <w:t xml:space="preserve"> (spotted), a reference to the distinct red markings on the petals (Figure 1B).</w:t>
      </w:r>
      <w:r w:rsidR="00771B27">
        <w:t xml:space="preserve"> </w:t>
      </w:r>
    </w:p>
    <w:p w14:paraId="3A3242AB" w14:textId="5475DD03" w:rsidR="00EE5E72" w:rsidRDefault="00EE5E72" w:rsidP="00D72EA9">
      <w:pPr>
        <w:pStyle w:val="nBody"/>
      </w:pPr>
      <w:r w:rsidRPr="00302008">
        <w:rPr>
          <w:i/>
        </w:rPr>
        <w:t>Affinities</w:t>
      </w:r>
      <w:r>
        <w:t xml:space="preserve"> [or </w:t>
      </w:r>
      <w:r w:rsidRPr="00302008">
        <w:rPr>
          <w:i/>
        </w:rPr>
        <w:t>Notes</w:t>
      </w:r>
      <w:r>
        <w:t>, as appropriate].</w:t>
      </w:r>
      <w:r w:rsidR="009828C4" w:rsidRPr="009828C4">
        <w:t xml:space="preserve"> </w:t>
      </w:r>
      <w:r w:rsidR="009828C4">
        <w:t xml:space="preserve">Provide details of how to distinguish the taxon from </w:t>
      </w:r>
      <w:r w:rsidR="009F27F9">
        <w:t>allied species,</w:t>
      </w:r>
      <w:r w:rsidR="009828C4">
        <w:t xml:space="preserve"> morphologically similar and/or co-occurring species.</w:t>
      </w:r>
    </w:p>
    <w:p w14:paraId="353460DB" w14:textId="77777777" w:rsidR="00EE5E72" w:rsidRDefault="00EE5E72" w:rsidP="00EE5E72">
      <w:pPr>
        <w:pStyle w:val="nHeading"/>
      </w:pPr>
      <w:r>
        <w:t>Acknowledgements</w:t>
      </w:r>
    </w:p>
    <w:p w14:paraId="35747705" w14:textId="77777777" w:rsidR="00EE5E72" w:rsidRPr="00A379EC" w:rsidRDefault="00EE5E72" w:rsidP="00D72EA9">
      <w:pPr>
        <w:pStyle w:val="nBody"/>
      </w:pPr>
      <w:r>
        <w:t>As appropriate.</w:t>
      </w:r>
    </w:p>
    <w:p w14:paraId="5006BCE7" w14:textId="77777777" w:rsidR="00EE5E72" w:rsidRDefault="00EE5E72" w:rsidP="00EE5E72">
      <w:pPr>
        <w:pStyle w:val="nHeading"/>
      </w:pPr>
      <w:r>
        <w:t>References</w:t>
      </w:r>
    </w:p>
    <w:p w14:paraId="2D89CBB3" w14:textId="177A794D" w:rsidR="00EE5E72" w:rsidRDefault="00EE5E72" w:rsidP="00EE5E72">
      <w:pPr>
        <w:pStyle w:val="nReferences"/>
        <w:spacing w:before="283"/>
      </w:pPr>
      <w:bookmarkStart w:id="2" w:name="_Hlk51229887"/>
      <w:bookmarkStart w:id="3" w:name="_Hlk49772164"/>
      <w:r>
        <w:t>Ensure your references are cited in the text, and vice versa. Note the use of ‘&amp;’ between authors</w:t>
      </w:r>
      <w:r w:rsidRPr="00917350">
        <w:t xml:space="preserve"> </w:t>
      </w:r>
      <w:r>
        <w:t>and en-dashes for page ranges. Book titles are in sentence case with only proper nouns capitalised and a full stop is placed inside the parentheses including the publication information.</w:t>
      </w:r>
      <w:r w:rsidRPr="00F2783B">
        <w:t xml:space="preserve"> </w:t>
      </w:r>
      <w:r>
        <w:t>Include access dates for websites</w:t>
      </w:r>
      <w:bookmarkEnd w:id="2"/>
      <w:r w:rsidR="00420269">
        <w:t>.</w:t>
      </w:r>
    </w:p>
    <w:bookmarkEnd w:id="3"/>
    <w:p w14:paraId="1A586D71" w14:textId="77777777" w:rsidR="00EE5E72" w:rsidRDefault="00EE5E72" w:rsidP="00EE5E72">
      <w:pPr>
        <w:pStyle w:val="nReferences"/>
        <w:rPr>
          <w:i/>
        </w:rPr>
      </w:pPr>
    </w:p>
    <w:p w14:paraId="4D6B529B" w14:textId="2D9C3EB9" w:rsidR="00EE5E72" w:rsidRPr="00A379EC" w:rsidRDefault="00EE5E72" w:rsidP="00EE5E72">
      <w:pPr>
        <w:pStyle w:val="nReferences"/>
        <w:rPr>
          <w:i/>
        </w:rPr>
      </w:pPr>
      <w:r w:rsidRPr="00A379EC">
        <w:rPr>
          <w:i/>
        </w:rPr>
        <w:t>Journal article example</w:t>
      </w:r>
      <w:r w:rsidR="00B502C0">
        <w:rPr>
          <w:i/>
        </w:rPr>
        <w:t>s</w:t>
      </w:r>
    </w:p>
    <w:p w14:paraId="294CD3E2" w14:textId="789178A8" w:rsidR="00EE5E72" w:rsidRDefault="00EE5E72" w:rsidP="00EE5E72">
      <w:pPr>
        <w:pStyle w:val="nReferences"/>
        <w:rPr>
          <w:rFonts w:ascii="Calibri" w:hAnsi="Calibri"/>
          <w:sz w:val="22"/>
          <w:szCs w:val="22"/>
          <w:lang w:val="en-AU"/>
        </w:rPr>
      </w:pPr>
      <w:bookmarkStart w:id="4" w:name="_Hlk49772190"/>
      <w:r>
        <w:t xml:space="preserve">Lacey, L.M., Cantley, J.T. &amp; Martine, C.T. (2017). </w:t>
      </w:r>
      <w:r>
        <w:rPr>
          <w:i/>
        </w:rPr>
        <w:t>Solanum jobsonii</w:t>
      </w:r>
      <w:r>
        <w:t xml:space="preserve">, a novel andromonoecious bush tomato species from a new Australian national park. </w:t>
      </w:r>
      <w:r w:rsidRPr="00EB3DA3">
        <w:rPr>
          <w:i/>
        </w:rPr>
        <w:t>PhytoKeys</w:t>
      </w:r>
      <w:r>
        <w:t xml:space="preserve"> </w:t>
      </w:r>
      <w:r w:rsidRPr="00EB3DA3">
        <w:t>82</w:t>
      </w:r>
      <w:r>
        <w:t xml:space="preserve">: 1–13. </w:t>
      </w:r>
      <w:bookmarkEnd w:id="4"/>
      <w:r w:rsidR="00AC17CA">
        <w:fldChar w:fldCharType="begin"/>
      </w:r>
      <w:r w:rsidR="00AC17CA">
        <w:instrText>HYPERLINK "</w:instrText>
      </w:r>
      <w:r w:rsidR="00AC17CA" w:rsidRPr="00471F6A">
        <w:instrText>https://doi.org/10.3897/phytokeys.82.12106</w:instrText>
      </w:r>
      <w:r w:rsidR="00AC17CA">
        <w:instrText>"</w:instrText>
      </w:r>
      <w:r w:rsidR="00AC17CA">
        <w:fldChar w:fldCharType="separate"/>
      </w:r>
      <w:r w:rsidR="00AC17CA" w:rsidRPr="008D646B">
        <w:rPr>
          <w:rStyle w:val="Hyperlink"/>
        </w:rPr>
        <w:t>https://doi.org/10.3897/phytokeys.82.12106</w:t>
      </w:r>
      <w:r w:rsidR="00AC17CA">
        <w:fldChar w:fldCharType="end"/>
      </w:r>
    </w:p>
    <w:p w14:paraId="03695B33" w14:textId="7A67EC4E" w:rsidR="00EE5E72" w:rsidRDefault="00EE5E72" w:rsidP="00EE5E72">
      <w:pPr>
        <w:pStyle w:val="nReferences"/>
      </w:pPr>
      <w:r>
        <w:t xml:space="preserve">Mast, A.R. &amp; Thiele, K. (2007). The transfer of </w:t>
      </w:r>
      <w:r w:rsidRPr="004B57C7">
        <w:rPr>
          <w:i/>
        </w:rPr>
        <w:t>Dryandra</w:t>
      </w:r>
      <w:r>
        <w:t xml:space="preserve"> R.Br. to </w:t>
      </w:r>
      <w:r w:rsidRPr="004B57C7">
        <w:rPr>
          <w:i/>
        </w:rPr>
        <w:t>Banksia</w:t>
      </w:r>
      <w:r>
        <w:t xml:space="preserve"> L.f. (Proteaceae). </w:t>
      </w:r>
      <w:r w:rsidRPr="004B57C7">
        <w:rPr>
          <w:i/>
        </w:rPr>
        <w:t xml:space="preserve">Australian Systematic Botany </w:t>
      </w:r>
      <w:r>
        <w:t>20(1): 63–71.</w:t>
      </w:r>
      <w:r w:rsidR="003C7874">
        <w:t xml:space="preserve"> </w:t>
      </w:r>
      <w:hyperlink r:id="rId14" w:history="1">
        <w:r w:rsidR="003C7874" w:rsidRPr="008D646B">
          <w:rPr>
            <w:rStyle w:val="Hyperlink"/>
          </w:rPr>
          <w:t>https://doi.org/10.1071/SB06016</w:t>
        </w:r>
      </w:hyperlink>
    </w:p>
    <w:p w14:paraId="0A03AFB4" w14:textId="77777777" w:rsidR="00FF1FEB" w:rsidRDefault="00FF1FEB" w:rsidP="00EE5E72">
      <w:pPr>
        <w:pStyle w:val="nReferences"/>
        <w:rPr>
          <w:i/>
        </w:rPr>
      </w:pPr>
    </w:p>
    <w:p w14:paraId="4FB65690" w14:textId="75BDB633" w:rsidR="00EE5E72" w:rsidRPr="00A379EC" w:rsidRDefault="00EE5E72" w:rsidP="00EE5E72">
      <w:pPr>
        <w:pStyle w:val="nReferences"/>
        <w:rPr>
          <w:i/>
        </w:rPr>
      </w:pPr>
      <w:r w:rsidRPr="00A379EC">
        <w:rPr>
          <w:i/>
        </w:rPr>
        <w:t>Book examples</w:t>
      </w:r>
    </w:p>
    <w:p w14:paraId="2123B43F" w14:textId="77777777" w:rsidR="00EE5E72" w:rsidRPr="00EB3DA3" w:rsidRDefault="00EE5E72" w:rsidP="00EE5E72">
      <w:pPr>
        <w:pStyle w:val="nReferences"/>
      </w:pPr>
      <w:bookmarkStart w:id="5" w:name="_Hlk49772213"/>
      <w:r>
        <w:t xml:space="preserve">Erickson, R. (1969). </w:t>
      </w:r>
      <w:r>
        <w:rPr>
          <w:i/>
        </w:rPr>
        <w:t>The Drummonds of Hawthornden</w:t>
      </w:r>
      <w:r>
        <w:t>. (Lamb Patterson: Perth.)</w:t>
      </w:r>
    </w:p>
    <w:bookmarkEnd w:id="5"/>
    <w:p w14:paraId="71C697DF" w14:textId="77777777" w:rsidR="00EE5E72" w:rsidRDefault="00EE5E72" w:rsidP="00EE5E72">
      <w:pPr>
        <w:pStyle w:val="nReferences"/>
      </w:pPr>
      <w:r>
        <w:t xml:space="preserve">Mabberley, D.J. (2008). </w:t>
      </w:r>
      <w:r w:rsidRPr="004B57C7">
        <w:rPr>
          <w:i/>
        </w:rPr>
        <w:t>Mabberley’s plant-book: a portable dictionary of plants, their classification and uses</w:t>
      </w:r>
      <w:r>
        <w:t>. 3</w:t>
      </w:r>
      <w:r w:rsidRPr="005F18FD">
        <w:rPr>
          <w:vertAlign w:val="superscript"/>
        </w:rPr>
        <w:t>rd</w:t>
      </w:r>
      <w:r>
        <w:t xml:space="preserve"> edn. (Cambridge University Press: Cambridge.)</w:t>
      </w:r>
    </w:p>
    <w:p w14:paraId="6ABD2EAF" w14:textId="77777777" w:rsidR="00EE5E72" w:rsidRDefault="00EE5E72" w:rsidP="00EE5E72">
      <w:pPr>
        <w:pStyle w:val="nReferences"/>
        <w:rPr>
          <w:i/>
        </w:rPr>
      </w:pPr>
    </w:p>
    <w:p w14:paraId="76B4E655" w14:textId="33786A8C" w:rsidR="00EE5E72" w:rsidRPr="00A379EC" w:rsidRDefault="00EE5E72" w:rsidP="00EE5E72">
      <w:pPr>
        <w:pStyle w:val="nReferences"/>
        <w:rPr>
          <w:i/>
        </w:rPr>
      </w:pPr>
      <w:r w:rsidRPr="00A379EC">
        <w:rPr>
          <w:i/>
        </w:rPr>
        <w:t>Book chapter example</w:t>
      </w:r>
    </w:p>
    <w:p w14:paraId="14F54743" w14:textId="77777777" w:rsidR="00EE5E72" w:rsidRDefault="00EE5E72" w:rsidP="00EE5E72">
      <w:pPr>
        <w:pStyle w:val="nReferences"/>
      </w:pPr>
      <w:r>
        <w:t xml:space="preserve">Beard, J.S. (1984). Biogeography of the Kwongan. </w:t>
      </w:r>
      <w:r w:rsidRPr="004B57C7">
        <w:rPr>
          <w:i/>
        </w:rPr>
        <w:t>In</w:t>
      </w:r>
      <w:r>
        <w:t xml:space="preserve">: Pate, J.S. &amp; Beard, J.S. (eds) </w:t>
      </w:r>
      <w:r w:rsidRPr="004B57C7">
        <w:rPr>
          <w:i/>
        </w:rPr>
        <w:t>Kwongan—plant life of the sandplain: biology of a south-west Australian shrubland ecosystem</w:t>
      </w:r>
      <w:r>
        <w:t>. pp. 1–26. (University of Western Australia Press: Nedlands, Western Australia.)</w:t>
      </w:r>
    </w:p>
    <w:p w14:paraId="20BB9CE6" w14:textId="77777777" w:rsidR="00EE5E72" w:rsidRDefault="00EE5E72" w:rsidP="00EE5E72">
      <w:pPr>
        <w:pStyle w:val="nReferences"/>
        <w:rPr>
          <w:i/>
        </w:rPr>
      </w:pPr>
    </w:p>
    <w:p w14:paraId="587EE8F0" w14:textId="77777777" w:rsidR="00EE5E72" w:rsidRPr="00A379EC" w:rsidRDefault="00EE5E72" w:rsidP="00EE5E72">
      <w:pPr>
        <w:pStyle w:val="nReferences"/>
        <w:rPr>
          <w:i/>
        </w:rPr>
      </w:pPr>
      <w:r w:rsidRPr="00A379EC">
        <w:rPr>
          <w:i/>
        </w:rPr>
        <w:t>Flora examples</w:t>
      </w:r>
    </w:p>
    <w:p w14:paraId="17BB20AC" w14:textId="77777777" w:rsidR="00EE5E72" w:rsidRDefault="00EE5E72" w:rsidP="00EE5E72">
      <w:pPr>
        <w:pStyle w:val="nReferences"/>
      </w:pPr>
      <w:r w:rsidRPr="00302008">
        <w:rPr>
          <w:lang w:val="de-DE"/>
        </w:rPr>
        <w:t xml:space="preserve">Bentham, G. (1868). </w:t>
      </w:r>
      <w:r w:rsidRPr="004B57C7">
        <w:rPr>
          <w:i/>
          <w:lang w:val="de-DE"/>
        </w:rPr>
        <w:t>Flora Australiensis</w:t>
      </w:r>
      <w:r w:rsidRPr="00302008">
        <w:rPr>
          <w:lang w:val="de-DE"/>
        </w:rPr>
        <w:t xml:space="preserve">. Vol. 4. </w:t>
      </w:r>
      <w:r>
        <w:t>(Reeve and Co.: London.)</w:t>
      </w:r>
    </w:p>
    <w:p w14:paraId="00E12607" w14:textId="77777777" w:rsidR="00EE5E72" w:rsidRDefault="00EE5E72" w:rsidP="00EE5E72">
      <w:pPr>
        <w:pStyle w:val="nReferences"/>
      </w:pPr>
      <w:r>
        <w:t xml:space="preserve">George, A.S. (1999). </w:t>
      </w:r>
      <w:r w:rsidRPr="004B57C7">
        <w:rPr>
          <w:i/>
          <w:lang w:val="de-DE"/>
        </w:rPr>
        <w:t>Dryandra</w:t>
      </w:r>
      <w:r w:rsidRPr="00302008">
        <w:rPr>
          <w:lang w:val="de-DE"/>
        </w:rPr>
        <w:t xml:space="preserve">. </w:t>
      </w:r>
      <w:r w:rsidRPr="004879AA">
        <w:rPr>
          <w:i/>
          <w:lang w:val="de-DE"/>
        </w:rPr>
        <w:t>In</w:t>
      </w:r>
      <w:r w:rsidRPr="00302008">
        <w:rPr>
          <w:lang w:val="de-DE"/>
        </w:rPr>
        <w:t xml:space="preserve">: Wilson, A. (ed.) </w:t>
      </w:r>
      <w:r w:rsidRPr="004B57C7">
        <w:rPr>
          <w:i/>
        </w:rPr>
        <w:t>Flora of Australia</w:t>
      </w:r>
      <w:r>
        <w:t>. Vol. 17B. pp. 251–363. (Australian Biological Resources Study: Canberra.)</w:t>
      </w:r>
    </w:p>
    <w:p w14:paraId="3D8F256C" w14:textId="77777777" w:rsidR="00EE5E72" w:rsidRDefault="00EE5E72" w:rsidP="00EE5E72">
      <w:pPr>
        <w:pStyle w:val="nReferences"/>
        <w:rPr>
          <w:i/>
        </w:rPr>
      </w:pPr>
    </w:p>
    <w:p w14:paraId="379B6984" w14:textId="77777777" w:rsidR="00EE5E72" w:rsidRPr="00A379EC" w:rsidRDefault="00EE5E72" w:rsidP="00EE5E72">
      <w:pPr>
        <w:pStyle w:val="nReferences"/>
        <w:rPr>
          <w:i/>
        </w:rPr>
      </w:pPr>
      <w:r>
        <w:rPr>
          <w:i/>
        </w:rPr>
        <w:t>Web page examples</w:t>
      </w:r>
    </w:p>
    <w:p w14:paraId="59D33FA2" w14:textId="7977BD2E" w:rsidR="005134F8" w:rsidRDefault="005134F8" w:rsidP="005134F8">
      <w:pPr>
        <w:pStyle w:val="nReferences"/>
      </w:pPr>
      <w:r>
        <w:t xml:space="preserve">Australian Government, Department of Agriculture, Water and the Environment (2012). Interim Biogeographic Regionalisation for Australia (IBRA), version 7. Canberra, ACT. </w:t>
      </w:r>
      <w:bookmarkStart w:id="6" w:name="_Hlk49772237"/>
      <w:r w:rsidR="001B6470">
        <w:fldChar w:fldCharType="begin"/>
      </w:r>
      <w:r w:rsidR="001B6470">
        <w:instrText>HYPERLINK "</w:instrText>
      </w:r>
      <w:r w:rsidR="001B6470" w:rsidRPr="00AB68DE">
        <w:instrText>https://www.environment.gov.au/land/nrs/science/ibra</w:instrText>
      </w:r>
      <w:r w:rsidR="001B6470">
        <w:instrText>"</w:instrText>
      </w:r>
      <w:r w:rsidR="001B6470">
        <w:fldChar w:fldCharType="separate"/>
      </w:r>
      <w:r w:rsidR="001B6470" w:rsidRPr="00E45742">
        <w:rPr>
          <w:rStyle w:val="Hyperlink"/>
        </w:rPr>
        <w:t>https://www.environment.gov.au/land/nrs/science/ibra</w:t>
      </w:r>
      <w:r w:rsidR="001B6470">
        <w:fldChar w:fldCharType="end"/>
      </w:r>
      <w:r w:rsidR="001B6470">
        <w:t xml:space="preserve"> </w:t>
      </w:r>
      <w:r>
        <w:t>[accessed 12 January 2024].</w:t>
      </w:r>
      <w:bookmarkEnd w:id="6"/>
    </w:p>
    <w:p w14:paraId="50A37979" w14:textId="1700BE99" w:rsidR="003C5633" w:rsidRDefault="003C5633" w:rsidP="003C5633">
      <w:pPr>
        <w:pStyle w:val="nReferences"/>
      </w:pPr>
      <w:r w:rsidRPr="001B6470">
        <w:t xml:space="preserve">State of Western Australia (2023). Biodiversity Conservation (Listing of Native Species) (Flora) Order 2023. </w:t>
      </w:r>
      <w:r w:rsidRPr="001B6470">
        <w:rPr>
          <w:i/>
          <w:iCs/>
        </w:rPr>
        <w:t>Western Australian Government Gazette</w:t>
      </w:r>
      <w:r w:rsidRPr="001B6470">
        <w:t xml:space="preserve"> 2022(144): 3402–3408.</w:t>
      </w:r>
      <w:r w:rsidR="00D72EA9">
        <w:t xml:space="preserve"> </w:t>
      </w:r>
      <w:hyperlink r:id="rId15" w:history="1">
        <w:r w:rsidR="00D72EA9" w:rsidRPr="00F30565">
          <w:rPr>
            <w:rStyle w:val="Hyperlink"/>
          </w:rPr>
          <w:t>https://www.legislation.wa.gov.au/legislation/statutes.nsf/gazettes2023.html</w:t>
        </w:r>
      </w:hyperlink>
      <w:r w:rsidR="00D72EA9">
        <w:t xml:space="preserve"> </w:t>
      </w:r>
      <w:r w:rsidR="00D13650">
        <w:t>[accessed 13 March 2024].</w:t>
      </w:r>
    </w:p>
    <w:p w14:paraId="0C5D392A" w14:textId="00F3A469" w:rsidR="00EE5E72" w:rsidRDefault="00EE5E72" w:rsidP="00EE5E72">
      <w:pPr>
        <w:pStyle w:val="nReferences"/>
      </w:pPr>
      <w:r>
        <w:t xml:space="preserve">Western Australian Herbarium (1998–). </w:t>
      </w:r>
      <w:r w:rsidRPr="004B57C7">
        <w:rPr>
          <w:i/>
        </w:rPr>
        <w:t>Flora</w:t>
      </w:r>
      <w:r w:rsidR="005134F8">
        <w:rPr>
          <w:i/>
        </w:rPr>
        <w:t>b</w:t>
      </w:r>
      <w:r w:rsidRPr="004B57C7">
        <w:rPr>
          <w:i/>
        </w:rPr>
        <w:t>ase—the Western Australian Flora</w:t>
      </w:r>
      <w:r>
        <w:t xml:space="preserve">. Department of Biodiversity, Conservation and Attractions. </w:t>
      </w:r>
      <w:hyperlink r:id="rId16" w:history="1">
        <w:r w:rsidR="001B6470" w:rsidRPr="00E45742">
          <w:rPr>
            <w:rStyle w:val="Hyperlink"/>
          </w:rPr>
          <w:t>https://florabase.dbca.wa.gov.au/</w:t>
        </w:r>
      </w:hyperlink>
      <w:r w:rsidR="001B6470">
        <w:t xml:space="preserve"> </w:t>
      </w:r>
      <w:bookmarkStart w:id="7" w:name="_Hlk49772269"/>
      <w:r>
        <w:t xml:space="preserve">[accessed </w:t>
      </w:r>
      <w:r w:rsidR="005134F8">
        <w:t>12 January 2024</w:t>
      </w:r>
      <w:r>
        <w:t>]</w:t>
      </w:r>
      <w:bookmarkEnd w:id="7"/>
      <w:r>
        <w:t>.</w:t>
      </w:r>
    </w:p>
    <w:p w14:paraId="6F66B0A9" w14:textId="77777777" w:rsidR="00EE5E72" w:rsidRDefault="00EE5E72" w:rsidP="00EE5E72">
      <w:pPr>
        <w:pStyle w:val="nReferences"/>
        <w:rPr>
          <w:i/>
        </w:rPr>
      </w:pPr>
    </w:p>
    <w:p w14:paraId="51942A45" w14:textId="77777777" w:rsidR="00EE5E72" w:rsidRDefault="00EE5E72" w:rsidP="00EE5E72">
      <w:pPr>
        <w:pStyle w:val="nReferences"/>
        <w:rPr>
          <w:i/>
        </w:rPr>
      </w:pPr>
      <w:r>
        <w:rPr>
          <w:i/>
        </w:rPr>
        <w:t>How to cite the National Species List (Australian Plant Name Index and Australian Plant Census)</w:t>
      </w:r>
    </w:p>
    <w:p w14:paraId="04860FEE" w14:textId="77777777" w:rsidR="0014288F" w:rsidRDefault="00EE5E72" w:rsidP="0014288F">
      <w:pPr>
        <w:pStyle w:val="nReferences"/>
      </w:pPr>
      <w:r>
        <w:t xml:space="preserve">Council of Heads of Australasian Herbaria (2006–). </w:t>
      </w:r>
      <w:r w:rsidRPr="00DE58B8">
        <w:rPr>
          <w:i/>
        </w:rPr>
        <w:t>National Species List</w:t>
      </w:r>
      <w:r>
        <w:t xml:space="preserve">. </w:t>
      </w:r>
      <w:r w:rsidRPr="00E96453">
        <w:t xml:space="preserve">Insert appropriate web address </w:t>
      </w:r>
      <w:r>
        <w:rPr>
          <w:color w:val="auto"/>
        </w:rPr>
        <w:t>(see below)</w:t>
      </w:r>
      <w:r w:rsidRPr="00E96453">
        <w:t xml:space="preserve"> </w:t>
      </w:r>
      <w:r>
        <w:t>[accessed day month year].</w:t>
      </w:r>
    </w:p>
    <w:p w14:paraId="5F4D2B39" w14:textId="77777777" w:rsidR="0014288F" w:rsidRDefault="0014288F" w:rsidP="0014288F">
      <w:pPr>
        <w:pStyle w:val="nReferences"/>
      </w:pPr>
    </w:p>
    <w:p w14:paraId="2C57A5D5" w14:textId="77777777" w:rsidR="00EE5E72" w:rsidRPr="000F399E" w:rsidRDefault="00EE5E72" w:rsidP="0014288F">
      <w:pPr>
        <w:pStyle w:val="nHeadingLeft"/>
      </w:pPr>
      <w:r w:rsidRPr="000F399E">
        <w:t>National Species List</w:t>
      </w:r>
    </w:p>
    <w:p w14:paraId="39819AF2" w14:textId="77777777" w:rsidR="00EE5E72" w:rsidRPr="00867768" w:rsidRDefault="00EE5E72" w:rsidP="00D72EA9">
      <w:pPr>
        <w:pStyle w:val="nBody"/>
      </w:pPr>
      <w:r>
        <w:t xml:space="preserve">The </w:t>
      </w:r>
      <w:r w:rsidRPr="00DE58B8">
        <w:rPr>
          <w:i/>
        </w:rPr>
        <w:t>Australian Plant Name Index</w:t>
      </w:r>
      <w:r>
        <w:t xml:space="preserve"> (APNI)</w:t>
      </w:r>
      <w:r w:rsidRPr="00867768">
        <w:t xml:space="preserve"> and </w:t>
      </w:r>
      <w:r w:rsidRPr="00DE58B8">
        <w:rPr>
          <w:i/>
        </w:rPr>
        <w:t>Australian Plant Census</w:t>
      </w:r>
      <w:r>
        <w:t xml:space="preserve"> (APC) </w:t>
      </w:r>
      <w:r w:rsidRPr="00867768">
        <w:t xml:space="preserve">are now available through the </w:t>
      </w:r>
      <w:r w:rsidRPr="00DE58B8">
        <w:rPr>
          <w:i/>
        </w:rPr>
        <w:t>National Species List</w:t>
      </w:r>
      <w:r>
        <w:t xml:space="preserve"> (NSL)</w:t>
      </w:r>
      <w:r w:rsidRPr="00867768">
        <w:t xml:space="preserve">. The web address that </w:t>
      </w:r>
      <w:r>
        <w:t>you include</w:t>
      </w:r>
      <w:r w:rsidRPr="00867768">
        <w:t xml:space="preserve"> </w:t>
      </w:r>
      <w:r>
        <w:t xml:space="preserve">in your reference citation </w:t>
      </w:r>
      <w:r w:rsidRPr="00867768">
        <w:t xml:space="preserve">will be unique to the taxon that you </w:t>
      </w:r>
      <w:r>
        <w:t>are referring to</w:t>
      </w:r>
      <w:r w:rsidRPr="00867768">
        <w:t xml:space="preserve">. After performing an APNI or APC query, click on the link icon </w:t>
      </w:r>
      <w:r>
        <w:t>[</w:t>
      </w:r>
      <w:r>
        <w:rPr>
          <w:noProof/>
          <w:lang w:val="en-AU"/>
        </w:rPr>
        <w:drawing>
          <wp:inline distT="0" distB="0" distL="0" distR="0" wp14:anchorId="34A52911" wp14:editId="3F253C41">
            <wp:extent cx="136525" cy="149860"/>
            <wp:effectExtent l="0" t="0" r="0" b="2540"/>
            <wp:docPr id="1" name="Picture 1" descr="http://uxrepo.com/static/icon-sets/font-awesome/png32/16/000000/link-16-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xrepo.com/static/icon-sets/font-awesome/png32/16/000000/link-16-00000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525" cy="149860"/>
                    </a:xfrm>
                    <a:prstGeom prst="rect">
                      <a:avLst/>
                    </a:prstGeom>
                    <a:noFill/>
                    <a:ln>
                      <a:noFill/>
                    </a:ln>
                  </pic:spPr>
                </pic:pic>
              </a:graphicData>
            </a:graphic>
          </wp:inline>
        </w:drawing>
      </w:r>
      <w:r>
        <w:t xml:space="preserve">] </w:t>
      </w:r>
      <w:r w:rsidRPr="00867768">
        <w:t xml:space="preserve">to retrieve a citable link for that name. Here are example web addresses for citing a </w:t>
      </w:r>
      <w:r>
        <w:t xml:space="preserve">taxon </w:t>
      </w:r>
      <w:r w:rsidRPr="00867768">
        <w:t>name:</w:t>
      </w:r>
    </w:p>
    <w:p w14:paraId="3C220317" w14:textId="32DE10E0" w:rsidR="00EE5E72" w:rsidRPr="004A0D13" w:rsidRDefault="00EE5E72" w:rsidP="00EE5E72">
      <w:pPr>
        <w:pStyle w:val="nReferences"/>
        <w:spacing w:before="120"/>
        <w:ind w:left="0" w:firstLine="0"/>
      </w:pPr>
      <w:r w:rsidRPr="004A0D13">
        <w:rPr>
          <w:i/>
        </w:rPr>
        <w:t xml:space="preserve">Leucopogon </w:t>
      </w:r>
      <w:r w:rsidRPr="004A0D13">
        <w:t>R.Br.</w:t>
      </w:r>
      <w:bookmarkStart w:id="8" w:name="_Hlk49772310"/>
      <w:r w:rsidR="00C27EA8">
        <w:t xml:space="preserve"> </w:t>
      </w:r>
      <w:bookmarkEnd w:id="8"/>
      <w:r w:rsidR="00C27EA8">
        <w:fldChar w:fldCharType="begin"/>
      </w:r>
      <w:r w:rsidR="00C27EA8">
        <w:instrText>HYPERLINK "</w:instrText>
      </w:r>
      <w:r w:rsidR="00C27EA8" w:rsidRPr="00C27EA8">
        <w:instrText>https://biodiversity.org.au/nsl/services/rest/name/apni/104277</w:instrText>
      </w:r>
      <w:r w:rsidR="00C27EA8">
        <w:instrText>"</w:instrText>
      </w:r>
      <w:r w:rsidR="00C27EA8">
        <w:fldChar w:fldCharType="separate"/>
      </w:r>
      <w:r w:rsidR="00C27EA8" w:rsidRPr="008D646B">
        <w:rPr>
          <w:rStyle w:val="Hyperlink"/>
        </w:rPr>
        <w:t>https://biodiversity.org.au/nsl/services/rest/name/apni/104277</w:t>
      </w:r>
      <w:r w:rsidR="00C27EA8">
        <w:fldChar w:fldCharType="end"/>
      </w:r>
    </w:p>
    <w:p w14:paraId="7FDD66A3" w14:textId="2DCB4383" w:rsidR="00EE5E72" w:rsidRDefault="00EE5E72" w:rsidP="00EE5E72">
      <w:pPr>
        <w:pStyle w:val="nReferences"/>
        <w:spacing w:before="120"/>
        <w:ind w:left="0" w:firstLine="0"/>
      </w:pPr>
      <w:r w:rsidRPr="004A0D13">
        <w:rPr>
          <w:i/>
        </w:rPr>
        <w:t xml:space="preserve">Leucopogon </w:t>
      </w:r>
      <w:r>
        <w:rPr>
          <w:i/>
        </w:rPr>
        <w:t xml:space="preserve">paradoxus </w:t>
      </w:r>
      <w:r w:rsidRPr="004A0D13">
        <w:t>Hislop</w:t>
      </w:r>
      <w:r w:rsidR="00C27EA8">
        <w:t xml:space="preserve"> </w:t>
      </w:r>
      <w:hyperlink r:id="rId18" w:history="1">
        <w:r w:rsidR="00C27EA8" w:rsidRPr="008D646B">
          <w:rPr>
            <w:rStyle w:val="Hyperlink"/>
          </w:rPr>
          <w:t>https://biodiversity.org.au/nsl/services/rest/name/apni/224054</w:t>
        </w:r>
      </w:hyperlink>
    </w:p>
    <w:p w14:paraId="011FDBB3" w14:textId="77777777" w:rsidR="00810FDB" w:rsidRDefault="00810FDB" w:rsidP="00176057">
      <w:pPr>
        <w:pStyle w:val="nHeadingLeft"/>
      </w:pPr>
    </w:p>
    <w:p w14:paraId="6BB780E2" w14:textId="1B17F507" w:rsidR="00EE5E72" w:rsidRPr="00176057" w:rsidRDefault="00EE5E72" w:rsidP="00176057">
      <w:pPr>
        <w:pStyle w:val="nHeadingLeft"/>
      </w:pPr>
      <w:r w:rsidRPr="00176057">
        <w:t>Notes on preparing Figures</w:t>
      </w:r>
    </w:p>
    <w:p w14:paraId="79D86019" w14:textId="3242C736" w:rsidR="00EE5E72" w:rsidRDefault="00EE5E72" w:rsidP="00D72EA9">
      <w:pPr>
        <w:pStyle w:val="nBody"/>
      </w:pPr>
      <w:r>
        <w:t xml:space="preserve">Figures are </w:t>
      </w:r>
      <w:r w:rsidR="00A411D8">
        <w:t>time consuming</w:t>
      </w:r>
      <w:r>
        <w:t xml:space="preserve"> to produce and </w:t>
      </w:r>
      <w:r w:rsidR="009225F9">
        <w:t>page set, so</w:t>
      </w:r>
      <w:r>
        <w:t xml:space="preserve"> </w:t>
      </w:r>
      <w:r w:rsidR="009225F9">
        <w:t xml:space="preserve">must </w:t>
      </w:r>
      <w:r>
        <w:t xml:space="preserve">be taxonomically informative and of high quality. Repeated images or similar images of the same taxon will not be accepted. Images of type specimens are also </w:t>
      </w:r>
      <w:r>
        <w:lastRenderedPageBreak/>
        <w:t xml:space="preserve">generally no longer accepted given their online availability through </w:t>
      </w:r>
      <w:r w:rsidRPr="00A41934">
        <w:rPr>
          <w:i/>
        </w:rPr>
        <w:t>Global Plants</w:t>
      </w:r>
      <w:r>
        <w:t xml:space="preserve"> (exceptions are occasionally made so please contact the Managing Editor if in doubt).</w:t>
      </w:r>
    </w:p>
    <w:p w14:paraId="7CEBA4FA" w14:textId="67EE1BC3" w:rsidR="00EE5E72" w:rsidRPr="00C011D0" w:rsidRDefault="009432FC" w:rsidP="00D72EA9">
      <w:pPr>
        <w:pStyle w:val="nBody"/>
      </w:pPr>
      <w:r>
        <w:t>When</w:t>
      </w:r>
      <w:r w:rsidR="00EE5E72">
        <w:t xml:space="preserve"> preparing plates, bear in </w:t>
      </w:r>
      <w:r>
        <w:t>mind</w:t>
      </w:r>
      <w:r w:rsidR="00EE5E72">
        <w:t xml:space="preserve"> </w:t>
      </w:r>
      <w:r w:rsidR="00D679FB">
        <w:t>the</w:t>
      </w:r>
      <w:r w:rsidR="00EE5E72" w:rsidRPr="00270DF7">
        <w:rPr>
          <w:i/>
        </w:rPr>
        <w:t xml:space="preserve"> </w:t>
      </w:r>
      <w:r w:rsidR="00EE5E72" w:rsidRPr="000A7A2D">
        <w:rPr>
          <w:i/>
        </w:rPr>
        <w:t>Nuytsia</w:t>
      </w:r>
      <w:r w:rsidR="00EE5E72" w:rsidRPr="000A7A2D">
        <w:t xml:space="preserve"> page </w:t>
      </w:r>
      <w:bookmarkStart w:id="9" w:name="_Hlk49772330"/>
      <w:r w:rsidR="00D679FB">
        <w:t xml:space="preserve">width </w:t>
      </w:r>
      <w:r w:rsidR="00EE5E72">
        <w:t>is</w:t>
      </w:r>
      <w:r w:rsidR="00EE5E72" w:rsidRPr="000A7A2D">
        <w:t xml:space="preserve"> </w:t>
      </w:r>
      <w:bookmarkEnd w:id="9"/>
      <w:r w:rsidR="009E353C">
        <w:t xml:space="preserve">now </w:t>
      </w:r>
      <w:r w:rsidR="00D679FB">
        <w:t>a</w:t>
      </w:r>
      <w:r w:rsidR="009E353C">
        <w:t xml:space="preserve"> standard A4 </w:t>
      </w:r>
      <w:r w:rsidR="00D679FB">
        <w:t>size</w:t>
      </w:r>
      <w:r w:rsidR="009E353C">
        <w:t>.</w:t>
      </w:r>
      <w:r>
        <w:t xml:space="preserve"> Images need to be of a high resolution, usually 600 dpi minimum for coloured photos. </w:t>
      </w:r>
      <w:r w:rsidR="00983B04">
        <w:t xml:space="preserve">If including lettering the font should be Arial Bold in 12pt or 14 pt and black or white. </w:t>
      </w:r>
    </w:p>
    <w:p w14:paraId="516E7047" w14:textId="77777777" w:rsidR="004A3F18" w:rsidRDefault="004A3F18" w:rsidP="004A3F18">
      <w:pPr>
        <w:pStyle w:val="nBody"/>
      </w:pPr>
      <w:r>
        <w:t xml:space="preserve">To </w:t>
      </w:r>
      <w:r w:rsidRPr="00AF14F4">
        <w:t>facilitate</w:t>
      </w:r>
      <w:r>
        <w:t xml:space="preserve"> the</w:t>
      </w:r>
      <w:r w:rsidRPr="00AF14F4">
        <w:t xml:space="preserve"> review</w:t>
      </w:r>
      <w:r>
        <w:t xml:space="preserve"> proces</w:t>
      </w:r>
      <w:r w:rsidRPr="00AF14F4">
        <w:t>s</w:t>
      </w:r>
      <w:r>
        <w:t>,</w:t>
      </w:r>
      <w:r w:rsidRPr="00AF14F4">
        <w:t xml:space="preserve"> </w:t>
      </w:r>
      <w:r>
        <w:t>o</w:t>
      </w:r>
      <w:r w:rsidRPr="00AF14F4">
        <w:t xml:space="preserve">riginal submissions should include </w:t>
      </w:r>
      <w:r>
        <w:t>low resolution</w:t>
      </w:r>
      <w:r w:rsidRPr="00AF14F4">
        <w:t xml:space="preserve"> </w:t>
      </w:r>
      <w:r>
        <w:t xml:space="preserve">versions of the figures </w:t>
      </w:r>
      <w:r w:rsidRPr="00AF14F4">
        <w:t xml:space="preserve">embedded </w:t>
      </w:r>
      <w:r>
        <w:t>at</w:t>
      </w:r>
      <w:r w:rsidRPr="00AF14F4">
        <w:t xml:space="preserve"> </w:t>
      </w:r>
      <w:r>
        <w:t>the</w:t>
      </w:r>
      <w:r w:rsidRPr="00AF14F4">
        <w:t xml:space="preserve"> end of </w:t>
      </w:r>
      <w:r>
        <w:t>the</w:t>
      </w:r>
      <w:r w:rsidRPr="00AF14F4">
        <w:t xml:space="preserve"> manuscript or supplied as a separate pdf document</w:t>
      </w:r>
      <w:r>
        <w:t>,</w:t>
      </w:r>
      <w:r w:rsidRPr="00AF14F4">
        <w:t xml:space="preserve"> </w:t>
      </w:r>
      <w:r>
        <w:t>with appropriate captioning and lettering</w:t>
      </w:r>
      <w:r w:rsidRPr="00AF14F4">
        <w:t xml:space="preserve">. </w:t>
      </w:r>
      <w:r>
        <w:t>High resolution copies of the figures</w:t>
      </w:r>
      <w:r w:rsidRPr="00AF14F4">
        <w:t xml:space="preserve"> </w:t>
      </w:r>
      <w:r>
        <w:t xml:space="preserve">(without lettering) </w:t>
      </w:r>
      <w:r w:rsidRPr="00AF14F4">
        <w:t xml:space="preserve">should also be </w:t>
      </w:r>
      <w:r>
        <w:t>supplied individually in addition to prepared full plates (without lettering). Note that the Managing Editor will provide a Dropbox link to enable large image files to be transferred over the internet.</w:t>
      </w:r>
    </w:p>
    <w:p w14:paraId="14D62518" w14:textId="77777777" w:rsidR="004A3F18" w:rsidRPr="00477859" w:rsidRDefault="004A3F18" w:rsidP="004A3F18">
      <w:pPr>
        <w:pStyle w:val="nBody"/>
      </w:pPr>
      <w:r w:rsidRPr="00477859">
        <w:t>Caption</w:t>
      </w:r>
      <w:r>
        <w:t xml:space="preserve"> example</w:t>
      </w:r>
      <w:r w:rsidRPr="00477859">
        <w:t>:</w:t>
      </w:r>
    </w:p>
    <w:p w14:paraId="7659C043" w14:textId="77777777" w:rsidR="004A3F18" w:rsidRDefault="004A3F18" w:rsidP="004A3F18">
      <w:pPr>
        <w:pStyle w:val="nFigureCaption"/>
      </w:pPr>
      <w:r w:rsidRPr="00097DE2">
        <w:rPr>
          <w:b/>
          <w:bCs/>
        </w:rPr>
        <w:t>Figure 1.</w:t>
      </w:r>
      <w:r>
        <w:t xml:space="preserve"> </w:t>
      </w:r>
      <w:r>
        <w:rPr>
          <w:i/>
        </w:rPr>
        <w:t>Xandrina</w:t>
      </w:r>
      <w:r w:rsidRPr="00A379EC">
        <w:rPr>
          <w:i/>
        </w:rPr>
        <w:t xml:space="preserve"> guttatum</w:t>
      </w:r>
      <w:r>
        <w:t xml:space="preserve">. A – flowering plant </w:t>
      </w:r>
      <w:r w:rsidRPr="00BE4ECF">
        <w:rPr>
          <w:i/>
        </w:rPr>
        <w:t>in situ</w:t>
      </w:r>
      <w:r>
        <w:t xml:space="preserve"> showing the prostrate habit and solitary flowers; B – flower, with blue arrow highlighting the characteristic red markings on the petals; C – leaf, showing the smooth surface and mucronate tip; D – ovary; E – fruit. Scale bars = 10 mm (C); 1 mm (D, E). Images from </w:t>
      </w:r>
      <w:r w:rsidRPr="007306F6">
        <w:rPr>
          <w:i/>
        </w:rPr>
        <w:t xml:space="preserve">Z.R. Espinoza </w:t>
      </w:r>
      <w:r w:rsidRPr="00311810">
        <w:rPr>
          <w:iCs/>
        </w:rPr>
        <w:t>578</w:t>
      </w:r>
      <w:r w:rsidRPr="007306F6">
        <w:rPr>
          <w:i/>
        </w:rPr>
        <w:t xml:space="preserve"> &amp; T.L. Jacobs </w:t>
      </w:r>
      <w:r>
        <w:t xml:space="preserve">(A–D) and </w:t>
      </w:r>
      <w:r>
        <w:rPr>
          <w:i/>
        </w:rPr>
        <w:t>E.T</w:t>
      </w:r>
      <w:r w:rsidRPr="00A379EC">
        <w:rPr>
          <w:i/>
        </w:rPr>
        <w:t>. Aardvark</w:t>
      </w:r>
      <w:r>
        <w:t xml:space="preserve"> 570 </w:t>
      </w:r>
      <w:r w:rsidRPr="00A379EC">
        <w:rPr>
          <w:i/>
        </w:rPr>
        <w:t>&amp; A. Elk</w:t>
      </w:r>
      <w:r>
        <w:t xml:space="preserve"> (E). </w:t>
      </w:r>
      <w:r w:rsidRPr="007306F6">
        <w:t>Photographs by Z.R. Espinoza.</w:t>
      </w:r>
    </w:p>
    <w:p w14:paraId="70E24591" w14:textId="211281CA" w:rsidR="00B66529" w:rsidRPr="00176057" w:rsidRDefault="00B66529" w:rsidP="00176057">
      <w:pPr>
        <w:pStyle w:val="nHeadingLeft"/>
      </w:pPr>
      <w:r w:rsidRPr="00176057">
        <w:t xml:space="preserve">Notes on preparing Tables </w:t>
      </w:r>
    </w:p>
    <w:p w14:paraId="368D2AD7" w14:textId="707BDBE9" w:rsidR="00176057" w:rsidRPr="00176057" w:rsidRDefault="00176057" w:rsidP="00D72EA9">
      <w:pPr>
        <w:pStyle w:val="nBody"/>
      </w:pPr>
      <w:r w:rsidRPr="00176057">
        <w:t>T</w:t>
      </w:r>
      <w:r w:rsidR="00A411D8">
        <w:t>he t</w:t>
      </w:r>
      <w:r w:rsidRPr="00176057">
        <w:t xml:space="preserve">able caption </w:t>
      </w:r>
      <w:r w:rsidR="002206C7">
        <w:t>format is the same as figures (e.g. ‘nFigureCaption’</w:t>
      </w:r>
      <w:r w:rsidR="00E17EA6">
        <w:t xml:space="preserve"> style</w:t>
      </w:r>
      <w:r w:rsidR="002206C7">
        <w:t xml:space="preserve">). </w:t>
      </w:r>
      <w:r w:rsidR="00E17EA6">
        <w:t>The content style is ‘</w:t>
      </w:r>
      <w:r w:rsidR="00AD00AB">
        <w:t xml:space="preserve">nTable’ and should be 10pt. </w:t>
      </w:r>
      <w:r w:rsidR="00A411D8">
        <w:t xml:space="preserve">The header row is in bold. </w:t>
      </w:r>
      <w:r w:rsidR="007724AE">
        <w:t>Do not add any tabs or extra spaces.</w:t>
      </w:r>
    </w:p>
    <w:p w14:paraId="266D325B" w14:textId="77777777" w:rsidR="00810FDB" w:rsidRDefault="00810FDB" w:rsidP="00176057">
      <w:pPr>
        <w:pStyle w:val="nFigureCaption"/>
        <w:rPr>
          <w:b/>
        </w:rPr>
      </w:pPr>
    </w:p>
    <w:p w14:paraId="705F5B1C" w14:textId="13D67C5A" w:rsidR="00176057" w:rsidRPr="0057638B" w:rsidRDefault="00176057" w:rsidP="00176057">
      <w:pPr>
        <w:pStyle w:val="nFigureCaption"/>
        <w:rPr>
          <w:sz w:val="16"/>
          <w:szCs w:val="16"/>
          <w:highlight w:val="yellow"/>
        </w:rPr>
      </w:pPr>
      <w:r w:rsidRPr="00B70B27">
        <w:rPr>
          <w:b/>
        </w:rPr>
        <w:t>Table 1</w:t>
      </w:r>
      <w:r w:rsidRPr="00B70B27">
        <w:t>. New records added to Western Australia’s vascular plant census d</w:t>
      </w:r>
      <w:r w:rsidRPr="00923CD5">
        <w:t>uring 202</w:t>
      </w:r>
      <w:r>
        <w:t>3</w:t>
      </w:r>
      <w:r w:rsidRPr="00923CD5">
        <w:t xml:space="preserve">. </w:t>
      </w:r>
      <w:r w:rsidRPr="002A671A">
        <w:rPr>
          <w:i/>
          <w:iCs/>
        </w:rPr>
        <w:t>in litt.</w:t>
      </w:r>
      <w:r w:rsidRPr="00923CD5">
        <w:t xml:space="preserve"> = in correspondence; </w:t>
      </w:r>
      <w:r w:rsidRPr="002A671A">
        <w:rPr>
          <w:i/>
          <w:iCs/>
        </w:rPr>
        <w:t>in sched.</w:t>
      </w:r>
      <w:r w:rsidRPr="00923CD5">
        <w:t xml:space="preserve"> = on </w:t>
      </w:r>
      <w:r w:rsidRPr="006E6C67">
        <w:t>herbarium sheet/label; * = naturalised; T, P1–P4 = Conservation Codes for Western Australian flora (State of Western Australia 2023;</w:t>
      </w:r>
      <w:r w:rsidRPr="00B70B27">
        <w:t xml:space="preserve"> Western Australian Herbarium 1998–).</w:t>
      </w:r>
    </w:p>
    <w:tbl>
      <w:tblPr>
        <w:tblpPr w:leftFromText="180" w:rightFromText="180" w:vertAnchor="text" w:tblpY="1"/>
        <w:tblOverlap w:val="neve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750"/>
        <w:gridCol w:w="2698"/>
      </w:tblGrid>
      <w:tr w:rsidR="00176057" w:rsidRPr="005D2D40" w14:paraId="79C03D97" w14:textId="77777777" w:rsidTr="00311810">
        <w:trPr>
          <w:trHeight w:val="454"/>
        </w:trPr>
        <w:tc>
          <w:tcPr>
            <w:tcW w:w="4620" w:type="dxa"/>
            <w:shd w:val="clear" w:color="auto" w:fill="auto"/>
            <w:vAlign w:val="center"/>
            <w:hideMark/>
          </w:tcPr>
          <w:p w14:paraId="153739A9" w14:textId="77777777" w:rsidR="00176057" w:rsidRPr="00311810" w:rsidRDefault="00176057" w:rsidP="00311810">
            <w:pPr>
              <w:pStyle w:val="nTable"/>
              <w:rPr>
                <w:b/>
                <w:bCs w:val="0"/>
              </w:rPr>
            </w:pPr>
            <w:r w:rsidRPr="00311810">
              <w:rPr>
                <w:b/>
                <w:bCs w:val="0"/>
              </w:rPr>
              <w:t>New Name</w:t>
            </w:r>
          </w:p>
        </w:tc>
        <w:tc>
          <w:tcPr>
            <w:tcW w:w="750" w:type="dxa"/>
            <w:shd w:val="clear" w:color="auto" w:fill="auto"/>
            <w:vAlign w:val="center"/>
            <w:hideMark/>
          </w:tcPr>
          <w:p w14:paraId="02ABBEDF" w14:textId="77777777" w:rsidR="00176057" w:rsidRPr="00311810" w:rsidRDefault="00176057" w:rsidP="00311810">
            <w:pPr>
              <w:pStyle w:val="nTable"/>
              <w:rPr>
                <w:b/>
                <w:bCs w:val="0"/>
              </w:rPr>
            </w:pPr>
            <w:r w:rsidRPr="00311810">
              <w:rPr>
                <w:b/>
                <w:bCs w:val="0"/>
              </w:rPr>
              <w:t>Status</w:t>
            </w:r>
          </w:p>
        </w:tc>
        <w:tc>
          <w:tcPr>
            <w:tcW w:w="2698" w:type="dxa"/>
            <w:shd w:val="clear" w:color="auto" w:fill="auto"/>
            <w:vAlign w:val="center"/>
            <w:hideMark/>
          </w:tcPr>
          <w:p w14:paraId="11C62683" w14:textId="77777777" w:rsidR="00176057" w:rsidRPr="00311810" w:rsidRDefault="00176057" w:rsidP="00311810">
            <w:pPr>
              <w:pStyle w:val="nTable"/>
              <w:rPr>
                <w:b/>
                <w:bCs w:val="0"/>
              </w:rPr>
            </w:pPr>
            <w:r w:rsidRPr="00311810">
              <w:rPr>
                <w:b/>
                <w:bCs w:val="0"/>
              </w:rPr>
              <w:t>Comments</w:t>
            </w:r>
          </w:p>
        </w:tc>
      </w:tr>
      <w:tr w:rsidR="00176057" w:rsidRPr="005D2D40" w14:paraId="64212F57"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5F07BE11" w14:textId="77777777" w:rsidR="00176057" w:rsidRPr="005D2D40" w:rsidRDefault="00176057" w:rsidP="00311810">
            <w:pPr>
              <w:pStyle w:val="nTable"/>
              <w:ind w:left="0" w:firstLine="0"/>
              <w:rPr>
                <w:i/>
                <w:iCs/>
              </w:rPr>
            </w:pPr>
            <w:r w:rsidRPr="005D2D40">
              <w:rPr>
                <w:i/>
                <w:iCs/>
              </w:rPr>
              <w:t xml:space="preserve">Acacia </w:t>
            </w:r>
            <w:r w:rsidRPr="005D2D40">
              <w:t>sp. Badgingarra (F. Hort &amp; J. Hort FH 4636)</w:t>
            </w:r>
            <w:r w:rsidRPr="005D2D40">
              <w:rPr>
                <w:i/>
                <w:iCs/>
              </w:rPr>
              <w:t xml:space="preserve"> </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471387E3" w14:textId="77777777" w:rsidR="00176057" w:rsidRPr="005D2D40" w:rsidRDefault="00176057" w:rsidP="00311810">
            <w:pPr>
              <w:pStyle w:val="nTable"/>
              <w:ind w:left="0" w:firstLine="0"/>
            </w:pPr>
            <w:r w:rsidRPr="005D2D40">
              <w:t>P2</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5350F704" w14:textId="77777777" w:rsidR="00176057" w:rsidRPr="005D2D40" w:rsidRDefault="00176057" w:rsidP="00311810">
            <w:pPr>
              <w:pStyle w:val="nTable"/>
              <w:ind w:left="0" w:firstLine="0"/>
            </w:pPr>
            <w:r w:rsidRPr="005D2D40">
              <w:t xml:space="preserve">R. Davis </w:t>
            </w:r>
            <w:r w:rsidRPr="005D2D40">
              <w:rPr>
                <w:i/>
                <w:iCs/>
              </w:rPr>
              <w:t>in. litt.</w:t>
            </w:r>
            <w:r w:rsidRPr="005D2D40">
              <w:t xml:space="preserve"> (16/12/2022).</w:t>
            </w:r>
          </w:p>
        </w:tc>
      </w:tr>
      <w:tr w:rsidR="00176057" w:rsidRPr="005D2D40" w14:paraId="0CB70E3F"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6822031B" w14:textId="77777777" w:rsidR="00176057" w:rsidRPr="005D2D40" w:rsidRDefault="00176057" w:rsidP="00311810">
            <w:pPr>
              <w:pStyle w:val="nTable"/>
              <w:ind w:left="0" w:firstLine="0"/>
            </w:pPr>
            <w:r w:rsidRPr="00311810">
              <w:rPr>
                <w:i/>
                <w:iCs/>
              </w:rPr>
              <w:t>Acrotriche platycarpa</w:t>
            </w:r>
            <w:r w:rsidRPr="005D2D40">
              <w:t xml:space="preserve"> Hislop</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BDE0F3A" w14:textId="77777777" w:rsidR="00176057" w:rsidRPr="005D2D40" w:rsidRDefault="00176057" w:rsidP="00311810">
            <w:pPr>
              <w:pStyle w:val="nTable"/>
              <w:ind w:left="0" w:firstLine="0"/>
            </w:pPr>
            <w:r w:rsidRPr="005D2D40">
              <w:t>P1</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0FB1DE8" w14:textId="77777777" w:rsidR="00176057" w:rsidRPr="005D2D40" w:rsidRDefault="00176057" w:rsidP="00311810">
            <w:pPr>
              <w:pStyle w:val="nTable"/>
              <w:ind w:left="0" w:firstLine="0"/>
            </w:pPr>
            <w:r w:rsidRPr="005D2D40">
              <w:t xml:space="preserve">See Hislop </w:t>
            </w:r>
            <w:r w:rsidRPr="005D2D40">
              <w:rPr>
                <w:i/>
                <w:iCs/>
              </w:rPr>
              <w:t>et al.</w:t>
            </w:r>
            <w:r w:rsidRPr="005D2D40">
              <w:t xml:space="preserve"> (2023).</w:t>
            </w:r>
          </w:p>
        </w:tc>
      </w:tr>
      <w:tr w:rsidR="00176057" w:rsidRPr="005D2D40" w14:paraId="35192BC4"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65AA4CDE" w14:textId="77777777" w:rsidR="00176057" w:rsidRPr="005D2D40" w:rsidRDefault="00176057" w:rsidP="00311810">
            <w:pPr>
              <w:pStyle w:val="nTable"/>
              <w:ind w:left="0" w:firstLine="0"/>
            </w:pPr>
            <w:r w:rsidRPr="00311810">
              <w:rPr>
                <w:i/>
                <w:iCs/>
              </w:rPr>
              <w:t xml:space="preserve">Alternanthera denticulata </w:t>
            </w:r>
            <w:r w:rsidRPr="005D2D40">
              <w:t xml:space="preserve">R.Br. var. </w:t>
            </w:r>
            <w:r w:rsidRPr="00311810">
              <w:rPr>
                <w:i/>
                <w:iCs/>
              </w:rPr>
              <w:t xml:space="preserve">denticulata </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153D383" w14:textId="77777777" w:rsidR="00176057" w:rsidRPr="005D2D40" w:rsidRDefault="00176057" w:rsidP="00311810">
            <w:pPr>
              <w:pStyle w:val="nTable"/>
              <w:ind w:left="0" w:firstLine="0"/>
            </w:pPr>
            <w:r w:rsidRPr="005D2D40">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7E633E4" w14:textId="77777777" w:rsidR="00176057" w:rsidRPr="005D2D40" w:rsidRDefault="00176057" w:rsidP="00311810">
            <w:pPr>
              <w:pStyle w:val="nTable"/>
              <w:ind w:left="0" w:firstLine="0"/>
            </w:pPr>
            <w:r w:rsidRPr="005D2D40">
              <w:t>New record for WA.</w:t>
            </w:r>
          </w:p>
          <w:p w14:paraId="7561697F" w14:textId="77777777" w:rsidR="00176057" w:rsidRPr="005D2D40" w:rsidRDefault="00176057" w:rsidP="00311810">
            <w:pPr>
              <w:pStyle w:val="nTable"/>
              <w:ind w:left="0" w:firstLine="0"/>
            </w:pPr>
            <w:r w:rsidRPr="005D2D40">
              <w:t>See CHAH (2006a).</w:t>
            </w:r>
          </w:p>
        </w:tc>
      </w:tr>
      <w:tr w:rsidR="00176057" w:rsidRPr="005D2D40" w14:paraId="07F70441"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21B0D725" w14:textId="77777777" w:rsidR="00176057" w:rsidRPr="005D2D40" w:rsidRDefault="00176057" w:rsidP="00311810">
            <w:pPr>
              <w:pStyle w:val="nTable"/>
              <w:ind w:left="0" w:firstLine="0"/>
            </w:pPr>
            <w:r w:rsidRPr="005D2D40">
              <w:rPr>
                <w:i/>
                <w:iCs/>
              </w:rPr>
              <w:t>Bonnaya ciliata</w:t>
            </w:r>
            <w:r w:rsidRPr="005D2D40">
              <w:t xml:space="preserve"> (Colsm.) Spreng. subsp. </w:t>
            </w:r>
            <w:r w:rsidRPr="005D2D40">
              <w:rPr>
                <w:i/>
                <w:iCs/>
              </w:rPr>
              <w:t>ciliata</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83A7139" w14:textId="77777777" w:rsidR="00176057" w:rsidRPr="005D2D40" w:rsidRDefault="00176057" w:rsidP="00311810">
            <w:pPr>
              <w:pStyle w:val="nTable"/>
              <w:ind w:left="0" w:firstLine="0"/>
            </w:pPr>
            <w:r w:rsidRPr="005D2D40">
              <w:t>*</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51655D3" w14:textId="77777777" w:rsidR="00176057" w:rsidRPr="005D2D40" w:rsidRDefault="00176057" w:rsidP="00311810">
            <w:pPr>
              <w:pStyle w:val="nTable"/>
              <w:ind w:left="0" w:firstLine="0"/>
            </w:pPr>
            <w:r w:rsidRPr="005D2D40">
              <w:t>New naturalised record for WA.</w:t>
            </w:r>
          </w:p>
          <w:p w14:paraId="14E74962" w14:textId="77777777" w:rsidR="00176057" w:rsidRPr="005D2D40" w:rsidRDefault="00176057" w:rsidP="00311810">
            <w:pPr>
              <w:pStyle w:val="nTable"/>
              <w:ind w:left="0" w:firstLine="0"/>
            </w:pPr>
            <w:r w:rsidRPr="005D2D40">
              <w:t>See CHAH (2016).</w:t>
            </w:r>
          </w:p>
        </w:tc>
      </w:tr>
      <w:tr w:rsidR="00176057" w:rsidRPr="005D2D40" w14:paraId="210425C5"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2A6AE850" w14:textId="77777777" w:rsidR="00176057" w:rsidRPr="005D2D40" w:rsidRDefault="00176057" w:rsidP="00311810">
            <w:pPr>
              <w:pStyle w:val="nTable"/>
              <w:ind w:left="0" w:firstLine="0"/>
            </w:pPr>
            <w:r w:rsidRPr="005D2D40">
              <w:rPr>
                <w:i/>
                <w:iCs/>
              </w:rPr>
              <w:t>Caladenia citrina</w:t>
            </w:r>
            <w:r w:rsidRPr="005D2D40">
              <w:t xml:space="preserve"> Hopper &amp; A.P.Br. × </w:t>
            </w:r>
            <w:r w:rsidRPr="005D2D40">
              <w:rPr>
                <w:i/>
                <w:iCs/>
              </w:rPr>
              <w:t>Caladenia</w:t>
            </w:r>
            <w:r w:rsidRPr="005D2D40">
              <w:t xml:space="preserve"> </w:t>
            </w:r>
            <w:r w:rsidRPr="005D2D40">
              <w:rPr>
                <w:i/>
                <w:iCs/>
              </w:rPr>
              <w:t>rhomboidiformis</w:t>
            </w:r>
            <w:r w:rsidRPr="005D2D40">
              <w:t xml:space="preserve"> (E.Coleman) M.A.Clem. &amp; Hopper</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625F0F77" w14:textId="77777777" w:rsidR="00176057" w:rsidRPr="005D2D40" w:rsidRDefault="00176057" w:rsidP="00311810">
            <w:pPr>
              <w:pStyle w:val="nTable"/>
              <w:ind w:left="0" w:firstLine="0"/>
            </w:pPr>
            <w:r w:rsidRPr="005D2D40">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3E1303A" w14:textId="77777777" w:rsidR="00176057" w:rsidRPr="005D2D40" w:rsidRDefault="00176057" w:rsidP="00311810">
            <w:pPr>
              <w:pStyle w:val="nTable"/>
              <w:ind w:left="0" w:firstLine="0"/>
            </w:pPr>
            <w:r w:rsidRPr="005D2D40">
              <w:t xml:space="preserve">See Brown </w:t>
            </w:r>
            <w:r w:rsidRPr="005D2D40">
              <w:rPr>
                <w:i/>
                <w:iCs/>
              </w:rPr>
              <w:t>et al.</w:t>
            </w:r>
            <w:r w:rsidRPr="005D2D40">
              <w:t xml:space="preserve"> (2008).</w:t>
            </w:r>
          </w:p>
        </w:tc>
      </w:tr>
      <w:tr w:rsidR="00176057" w:rsidRPr="005D2D40" w14:paraId="2AD56D31"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3729C46B" w14:textId="77777777" w:rsidR="00176057" w:rsidRPr="005D2D40" w:rsidRDefault="00176057" w:rsidP="00311810">
            <w:pPr>
              <w:pStyle w:val="nTable"/>
              <w:ind w:left="0" w:firstLine="0"/>
            </w:pPr>
            <w:r w:rsidRPr="00311810">
              <w:rPr>
                <w:i/>
                <w:iCs/>
              </w:rPr>
              <w:t>Caladenia flava</w:t>
            </w:r>
            <w:r w:rsidRPr="005D2D40">
              <w:t xml:space="preserve"> R.Br. × </w:t>
            </w:r>
            <w:r w:rsidRPr="00311810">
              <w:rPr>
                <w:i/>
                <w:iCs/>
              </w:rPr>
              <w:t>Caladenia reptans</w:t>
            </w:r>
            <w:r w:rsidRPr="005D2D40">
              <w:t xml:space="preserve"> Lindl.</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58610C25" w14:textId="77777777" w:rsidR="00176057" w:rsidRPr="005D2D40" w:rsidRDefault="00176057" w:rsidP="00311810">
            <w:pPr>
              <w:pStyle w:val="nTable"/>
              <w:ind w:left="0" w:firstLine="0"/>
            </w:pPr>
            <w:r w:rsidRPr="005D2D40">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1E1BC807" w14:textId="77777777" w:rsidR="00176057" w:rsidRPr="005D2D40" w:rsidRDefault="00176057" w:rsidP="00311810">
            <w:pPr>
              <w:pStyle w:val="nTable"/>
              <w:ind w:left="0" w:firstLine="0"/>
            </w:pPr>
            <w:r w:rsidRPr="005D2D40">
              <w:t xml:space="preserve">See Brown </w:t>
            </w:r>
            <w:r w:rsidRPr="005D2D40">
              <w:rPr>
                <w:i/>
                <w:iCs/>
              </w:rPr>
              <w:t>et al.</w:t>
            </w:r>
            <w:r w:rsidRPr="005D2D40">
              <w:t xml:space="preserve"> (2008).</w:t>
            </w:r>
          </w:p>
        </w:tc>
      </w:tr>
      <w:tr w:rsidR="00176057" w:rsidRPr="005D2D40" w14:paraId="39E24A51" w14:textId="77777777" w:rsidTr="00311810">
        <w:trPr>
          <w:trHeight w:val="454"/>
        </w:trPr>
        <w:tc>
          <w:tcPr>
            <w:tcW w:w="4620" w:type="dxa"/>
            <w:tcBorders>
              <w:top w:val="single" w:sz="4" w:space="0" w:color="auto"/>
              <w:left w:val="single" w:sz="4" w:space="0" w:color="auto"/>
              <w:bottom w:val="single" w:sz="4" w:space="0" w:color="auto"/>
              <w:right w:val="single" w:sz="4" w:space="0" w:color="auto"/>
            </w:tcBorders>
            <w:shd w:val="clear" w:color="auto" w:fill="auto"/>
          </w:tcPr>
          <w:p w14:paraId="58CAB090" w14:textId="77777777" w:rsidR="00176057" w:rsidRPr="005D2D40" w:rsidRDefault="00176057" w:rsidP="00311810">
            <w:pPr>
              <w:pStyle w:val="nTable"/>
              <w:ind w:left="0" w:firstLine="0"/>
            </w:pPr>
            <w:r w:rsidRPr="00311810">
              <w:rPr>
                <w:i/>
                <w:iCs/>
              </w:rPr>
              <w:t>Caladenia hoffmanii</w:t>
            </w:r>
            <w:r w:rsidRPr="005D2D40">
              <w:t xml:space="preserve"> Hopper &amp; A.P.Br. × </w:t>
            </w:r>
            <w:r w:rsidRPr="00311810">
              <w:rPr>
                <w:i/>
                <w:iCs/>
              </w:rPr>
              <w:t>Caladenia longicauda</w:t>
            </w:r>
            <w:r w:rsidRPr="005D2D40">
              <w:t xml:space="preserve"> Lindl.</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72E47441" w14:textId="77777777" w:rsidR="00176057" w:rsidRPr="005D2D40" w:rsidRDefault="00176057" w:rsidP="00311810">
            <w:pPr>
              <w:pStyle w:val="nTable"/>
              <w:ind w:left="0" w:firstLine="0"/>
            </w:pPr>
            <w:r w:rsidRPr="005D2D40">
              <w:t> </w:t>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414CC9B0" w14:textId="77777777" w:rsidR="00176057" w:rsidRPr="005D2D40" w:rsidRDefault="00176057" w:rsidP="00311810">
            <w:pPr>
              <w:pStyle w:val="nTable"/>
              <w:ind w:left="0" w:firstLine="0"/>
            </w:pPr>
            <w:r w:rsidRPr="005D2D40">
              <w:t xml:space="preserve">See Brown </w:t>
            </w:r>
            <w:r w:rsidRPr="005D2D40">
              <w:rPr>
                <w:i/>
                <w:iCs/>
              </w:rPr>
              <w:t>et al.</w:t>
            </w:r>
            <w:r w:rsidRPr="005D2D40">
              <w:t xml:space="preserve"> (2008).</w:t>
            </w:r>
          </w:p>
        </w:tc>
      </w:tr>
    </w:tbl>
    <w:p w14:paraId="08755FCA" w14:textId="77777777" w:rsidR="00311810" w:rsidRDefault="00311810" w:rsidP="00D72EA9">
      <w:pPr>
        <w:pStyle w:val="nBody"/>
      </w:pPr>
    </w:p>
    <w:p w14:paraId="051B6D29" w14:textId="77777777" w:rsidR="00311810" w:rsidRPr="00311810" w:rsidRDefault="00311810" w:rsidP="00311810">
      <w:pPr>
        <w:rPr>
          <w:lang w:val="en-GB"/>
        </w:rPr>
      </w:pPr>
    </w:p>
    <w:p w14:paraId="5269B6A8" w14:textId="77777777" w:rsidR="00311810" w:rsidRPr="00311810" w:rsidRDefault="00311810" w:rsidP="00311810">
      <w:pPr>
        <w:rPr>
          <w:lang w:val="en-GB"/>
        </w:rPr>
      </w:pPr>
    </w:p>
    <w:p w14:paraId="2890A18E" w14:textId="77777777" w:rsidR="00311810" w:rsidRPr="00311810" w:rsidRDefault="00311810" w:rsidP="00311810">
      <w:pPr>
        <w:rPr>
          <w:lang w:val="en-GB"/>
        </w:rPr>
      </w:pPr>
    </w:p>
    <w:p w14:paraId="437ED3AE" w14:textId="77777777" w:rsidR="00311810" w:rsidRPr="00311810" w:rsidRDefault="00311810" w:rsidP="00311810">
      <w:pPr>
        <w:rPr>
          <w:lang w:val="en-GB"/>
        </w:rPr>
      </w:pPr>
    </w:p>
    <w:p w14:paraId="4C1D6F82" w14:textId="77777777" w:rsidR="00311810" w:rsidRPr="00311810" w:rsidRDefault="00311810" w:rsidP="00311810">
      <w:pPr>
        <w:rPr>
          <w:lang w:val="en-GB"/>
        </w:rPr>
      </w:pPr>
    </w:p>
    <w:p w14:paraId="10E5EC93" w14:textId="77777777" w:rsidR="00311810" w:rsidRPr="00311810" w:rsidRDefault="00311810" w:rsidP="00311810">
      <w:pPr>
        <w:rPr>
          <w:lang w:val="en-GB"/>
        </w:rPr>
      </w:pPr>
    </w:p>
    <w:p w14:paraId="39778164" w14:textId="77777777" w:rsidR="00311810" w:rsidRDefault="00311810" w:rsidP="00D72EA9">
      <w:pPr>
        <w:pStyle w:val="nBody"/>
      </w:pPr>
    </w:p>
    <w:p w14:paraId="3BB15B55" w14:textId="2A9B719C" w:rsidR="00B66529" w:rsidRPr="00A41934" w:rsidRDefault="00311810" w:rsidP="008F4649">
      <w:pPr>
        <w:pStyle w:val="nBody"/>
      </w:pPr>
      <w:r>
        <w:tab/>
      </w:r>
    </w:p>
    <w:p w14:paraId="5C4DAFBB" w14:textId="72F9B6AF" w:rsidR="00B51F86" w:rsidRPr="00EE5E72" w:rsidRDefault="00B51F86" w:rsidP="00B66529"/>
    <w:sectPr w:rsidR="00B51F86" w:rsidRPr="00EE5E72" w:rsidSect="00025A27">
      <w:footerReference w:type="default" r:id="rId19"/>
      <w:pgSz w:w="11906" w:h="16838" w:code="9"/>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73A2" w14:textId="77777777" w:rsidR="00025A27" w:rsidRDefault="00025A27" w:rsidP="002E5489">
      <w:pPr>
        <w:spacing w:after="0" w:line="240" w:lineRule="auto"/>
      </w:pPr>
      <w:r>
        <w:separator/>
      </w:r>
    </w:p>
  </w:endnote>
  <w:endnote w:type="continuationSeparator" w:id="0">
    <w:p w14:paraId="1C5C528D" w14:textId="77777777" w:rsidR="00025A27" w:rsidRDefault="00025A27" w:rsidP="002E5489">
      <w:pPr>
        <w:spacing w:after="0" w:line="240" w:lineRule="auto"/>
      </w:pPr>
      <w:r>
        <w:continuationSeparator/>
      </w:r>
    </w:p>
  </w:endnote>
  <w:endnote w:type="continuationNotice" w:id="1">
    <w:p w14:paraId="18EFB3AF" w14:textId="77777777" w:rsidR="00025A27" w:rsidRDefault="00025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7CDC" w14:textId="77777777" w:rsidR="00C94406" w:rsidRDefault="00C94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0E8E" w14:textId="77777777" w:rsidR="00025A27" w:rsidRDefault="00025A27" w:rsidP="002E5489">
      <w:pPr>
        <w:spacing w:after="0" w:line="240" w:lineRule="auto"/>
      </w:pPr>
      <w:r>
        <w:separator/>
      </w:r>
    </w:p>
  </w:footnote>
  <w:footnote w:type="continuationSeparator" w:id="0">
    <w:p w14:paraId="15F99557" w14:textId="77777777" w:rsidR="00025A27" w:rsidRDefault="00025A27" w:rsidP="002E5489">
      <w:pPr>
        <w:spacing w:after="0" w:line="240" w:lineRule="auto"/>
      </w:pPr>
      <w:r>
        <w:continuationSeparator/>
      </w:r>
    </w:p>
  </w:footnote>
  <w:footnote w:type="continuationNotice" w:id="1">
    <w:p w14:paraId="75D8CD01" w14:textId="77777777" w:rsidR="00025A27" w:rsidRDefault="00025A27">
      <w:pPr>
        <w:spacing w:after="0" w:line="240" w:lineRule="auto"/>
      </w:pPr>
    </w:p>
  </w:footnote>
</w:footnotes>
</file>

<file path=word/intelligence.xml><?xml version="1.0" encoding="utf-8"?>
<int:Intelligence xmlns:int="http://schemas.microsoft.com/office/intelligence/2019/intelligence">
  <int:IntelligenceSettings/>
  <int:Manifest>
    <int:WordHash hashCode="5+aIIFjhv5Y9WS" id="wUsfFYY0"/>
    <int:WordHash hashCode="eT5CHF7F8gFeH3" id="jWF1qkWw"/>
  </int:Manifest>
  <int:Observations>
    <int:Content id="wUsfFYY0">
      <int:Rejection type="LegacyProofing"/>
    </int:Content>
    <int:Content id="jWF1qkW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A4E30"/>
    <w:lvl w:ilvl="0">
      <w:start w:val="1"/>
      <w:numFmt w:val="decimal"/>
      <w:lvlText w:val="%1."/>
      <w:lvlJc w:val="left"/>
      <w:pPr>
        <w:tabs>
          <w:tab w:val="num" w:pos="1209"/>
        </w:tabs>
        <w:ind w:left="1209" w:hanging="360"/>
      </w:pPr>
      <w:rPr>
        <w:rFonts w:cs="Times New Roman"/>
      </w:rPr>
    </w:lvl>
  </w:abstractNum>
  <w:abstractNum w:abstractNumId="1" w15:restartNumberingAfterBreak="0">
    <w:nsid w:val="3853131B"/>
    <w:multiLevelType w:val="hybridMultilevel"/>
    <w:tmpl w:val="63B23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2079809">
    <w:abstractNumId w:val="0"/>
  </w:num>
  <w:num w:numId="2" w16cid:durableId="711079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76"/>
    <w:rsid w:val="0000056C"/>
    <w:rsid w:val="0000221A"/>
    <w:rsid w:val="00002471"/>
    <w:rsid w:val="00003AAB"/>
    <w:rsid w:val="00004E42"/>
    <w:rsid w:val="000115D6"/>
    <w:rsid w:val="00011A15"/>
    <w:rsid w:val="00011ECD"/>
    <w:rsid w:val="000125BE"/>
    <w:rsid w:val="00015392"/>
    <w:rsid w:val="0001717D"/>
    <w:rsid w:val="000175B1"/>
    <w:rsid w:val="000213EE"/>
    <w:rsid w:val="00023520"/>
    <w:rsid w:val="000248F2"/>
    <w:rsid w:val="000253F7"/>
    <w:rsid w:val="00025A27"/>
    <w:rsid w:val="00025D15"/>
    <w:rsid w:val="0002749B"/>
    <w:rsid w:val="0003025E"/>
    <w:rsid w:val="00031581"/>
    <w:rsid w:val="000331FC"/>
    <w:rsid w:val="000343BD"/>
    <w:rsid w:val="00034448"/>
    <w:rsid w:val="00034736"/>
    <w:rsid w:val="000347FB"/>
    <w:rsid w:val="00035121"/>
    <w:rsid w:val="00035E31"/>
    <w:rsid w:val="00044D0A"/>
    <w:rsid w:val="00045322"/>
    <w:rsid w:val="00050846"/>
    <w:rsid w:val="0005206B"/>
    <w:rsid w:val="0005267F"/>
    <w:rsid w:val="000533EC"/>
    <w:rsid w:val="00056199"/>
    <w:rsid w:val="000616DE"/>
    <w:rsid w:val="00063B40"/>
    <w:rsid w:val="0006618E"/>
    <w:rsid w:val="00072E0F"/>
    <w:rsid w:val="00072E58"/>
    <w:rsid w:val="0007422C"/>
    <w:rsid w:val="00074899"/>
    <w:rsid w:val="00076BD1"/>
    <w:rsid w:val="00080746"/>
    <w:rsid w:val="000821D4"/>
    <w:rsid w:val="00083C67"/>
    <w:rsid w:val="00084014"/>
    <w:rsid w:val="000857F4"/>
    <w:rsid w:val="00085C94"/>
    <w:rsid w:val="00085FF9"/>
    <w:rsid w:val="00086825"/>
    <w:rsid w:val="00087524"/>
    <w:rsid w:val="00087A4A"/>
    <w:rsid w:val="000900D4"/>
    <w:rsid w:val="000935E9"/>
    <w:rsid w:val="00093A51"/>
    <w:rsid w:val="00094CFF"/>
    <w:rsid w:val="0009594C"/>
    <w:rsid w:val="00097DE2"/>
    <w:rsid w:val="000A0A93"/>
    <w:rsid w:val="000A59D5"/>
    <w:rsid w:val="000B1EC7"/>
    <w:rsid w:val="000B264B"/>
    <w:rsid w:val="000B2962"/>
    <w:rsid w:val="000B337A"/>
    <w:rsid w:val="000B49D7"/>
    <w:rsid w:val="000B674F"/>
    <w:rsid w:val="000B75FF"/>
    <w:rsid w:val="000B77F4"/>
    <w:rsid w:val="000B7FD0"/>
    <w:rsid w:val="000C239F"/>
    <w:rsid w:val="000C2574"/>
    <w:rsid w:val="000C50DD"/>
    <w:rsid w:val="000C55CF"/>
    <w:rsid w:val="000C58AF"/>
    <w:rsid w:val="000C69AE"/>
    <w:rsid w:val="000D16AB"/>
    <w:rsid w:val="000D19F5"/>
    <w:rsid w:val="000D34DC"/>
    <w:rsid w:val="000D3A22"/>
    <w:rsid w:val="000D3AD0"/>
    <w:rsid w:val="000D3B4E"/>
    <w:rsid w:val="000D7390"/>
    <w:rsid w:val="000E20A5"/>
    <w:rsid w:val="000E4B7C"/>
    <w:rsid w:val="000E6CED"/>
    <w:rsid w:val="000F1183"/>
    <w:rsid w:val="000F7129"/>
    <w:rsid w:val="000F7DB8"/>
    <w:rsid w:val="00100D2F"/>
    <w:rsid w:val="0010276E"/>
    <w:rsid w:val="00102EA5"/>
    <w:rsid w:val="001046CA"/>
    <w:rsid w:val="00104EB1"/>
    <w:rsid w:val="001053BC"/>
    <w:rsid w:val="00106838"/>
    <w:rsid w:val="001071DA"/>
    <w:rsid w:val="00107D30"/>
    <w:rsid w:val="00110A52"/>
    <w:rsid w:val="0011368A"/>
    <w:rsid w:val="0011441A"/>
    <w:rsid w:val="00114656"/>
    <w:rsid w:val="00115120"/>
    <w:rsid w:val="0011602B"/>
    <w:rsid w:val="00116784"/>
    <w:rsid w:val="001174B9"/>
    <w:rsid w:val="0011755B"/>
    <w:rsid w:val="001178B7"/>
    <w:rsid w:val="0012024D"/>
    <w:rsid w:val="00120285"/>
    <w:rsid w:val="001208DA"/>
    <w:rsid w:val="001251C6"/>
    <w:rsid w:val="001252AE"/>
    <w:rsid w:val="00126206"/>
    <w:rsid w:val="0013255E"/>
    <w:rsid w:val="00132B6C"/>
    <w:rsid w:val="0013410D"/>
    <w:rsid w:val="00134AFD"/>
    <w:rsid w:val="00135A8E"/>
    <w:rsid w:val="00136360"/>
    <w:rsid w:val="0013657D"/>
    <w:rsid w:val="0014221C"/>
    <w:rsid w:val="001424AD"/>
    <w:rsid w:val="0014288F"/>
    <w:rsid w:val="00145DA5"/>
    <w:rsid w:val="00146567"/>
    <w:rsid w:val="001472F8"/>
    <w:rsid w:val="0015079C"/>
    <w:rsid w:val="00151479"/>
    <w:rsid w:val="00152589"/>
    <w:rsid w:val="00154649"/>
    <w:rsid w:val="00155151"/>
    <w:rsid w:val="00156ADF"/>
    <w:rsid w:val="0015757F"/>
    <w:rsid w:val="00161129"/>
    <w:rsid w:val="00163039"/>
    <w:rsid w:val="001659C9"/>
    <w:rsid w:val="00171292"/>
    <w:rsid w:val="001719B7"/>
    <w:rsid w:val="00171C26"/>
    <w:rsid w:val="00175F32"/>
    <w:rsid w:val="00176057"/>
    <w:rsid w:val="001762CC"/>
    <w:rsid w:val="001765FE"/>
    <w:rsid w:val="0017723C"/>
    <w:rsid w:val="0017747B"/>
    <w:rsid w:val="00177AB1"/>
    <w:rsid w:val="001829D8"/>
    <w:rsid w:val="00186D4B"/>
    <w:rsid w:val="001879AE"/>
    <w:rsid w:val="00191D42"/>
    <w:rsid w:val="00194B94"/>
    <w:rsid w:val="00194F8A"/>
    <w:rsid w:val="001951B9"/>
    <w:rsid w:val="00196024"/>
    <w:rsid w:val="00196C47"/>
    <w:rsid w:val="001A0483"/>
    <w:rsid w:val="001A0A90"/>
    <w:rsid w:val="001A40CD"/>
    <w:rsid w:val="001A4AF3"/>
    <w:rsid w:val="001A4CC7"/>
    <w:rsid w:val="001A67F0"/>
    <w:rsid w:val="001A6886"/>
    <w:rsid w:val="001A6D5C"/>
    <w:rsid w:val="001B1433"/>
    <w:rsid w:val="001B391A"/>
    <w:rsid w:val="001B55CE"/>
    <w:rsid w:val="001B6470"/>
    <w:rsid w:val="001B6D1E"/>
    <w:rsid w:val="001C0BF2"/>
    <w:rsid w:val="001C0EB5"/>
    <w:rsid w:val="001C29A4"/>
    <w:rsid w:val="001C2BEC"/>
    <w:rsid w:val="001C4297"/>
    <w:rsid w:val="001C617C"/>
    <w:rsid w:val="001C6BF9"/>
    <w:rsid w:val="001D0C45"/>
    <w:rsid w:val="001D11A6"/>
    <w:rsid w:val="001D1407"/>
    <w:rsid w:val="001D1741"/>
    <w:rsid w:val="001D20A2"/>
    <w:rsid w:val="001D21C1"/>
    <w:rsid w:val="001D3A97"/>
    <w:rsid w:val="001D5368"/>
    <w:rsid w:val="001E04D3"/>
    <w:rsid w:val="001E186E"/>
    <w:rsid w:val="001E2CAB"/>
    <w:rsid w:val="001E2FE4"/>
    <w:rsid w:val="001E6284"/>
    <w:rsid w:val="001E6330"/>
    <w:rsid w:val="001E648A"/>
    <w:rsid w:val="001E7657"/>
    <w:rsid w:val="001F187B"/>
    <w:rsid w:val="001F47CD"/>
    <w:rsid w:val="001F4962"/>
    <w:rsid w:val="001F5879"/>
    <w:rsid w:val="00201B1D"/>
    <w:rsid w:val="002034DB"/>
    <w:rsid w:val="00205D51"/>
    <w:rsid w:val="00206195"/>
    <w:rsid w:val="002104E1"/>
    <w:rsid w:val="00212E3A"/>
    <w:rsid w:val="0021339E"/>
    <w:rsid w:val="00213D49"/>
    <w:rsid w:val="00217478"/>
    <w:rsid w:val="00220094"/>
    <w:rsid w:val="002206C7"/>
    <w:rsid w:val="00222F56"/>
    <w:rsid w:val="0022519D"/>
    <w:rsid w:val="002252EA"/>
    <w:rsid w:val="002309AC"/>
    <w:rsid w:val="00230AFF"/>
    <w:rsid w:val="0023427A"/>
    <w:rsid w:val="00234423"/>
    <w:rsid w:val="00235C18"/>
    <w:rsid w:val="00237586"/>
    <w:rsid w:val="00237CFF"/>
    <w:rsid w:val="00241FF3"/>
    <w:rsid w:val="0024259C"/>
    <w:rsid w:val="00244641"/>
    <w:rsid w:val="002475AA"/>
    <w:rsid w:val="00247AC8"/>
    <w:rsid w:val="00254902"/>
    <w:rsid w:val="00257ECF"/>
    <w:rsid w:val="00257F1C"/>
    <w:rsid w:val="00260145"/>
    <w:rsid w:val="002603B6"/>
    <w:rsid w:val="002622CC"/>
    <w:rsid w:val="002623C3"/>
    <w:rsid w:val="0026352B"/>
    <w:rsid w:val="00266EED"/>
    <w:rsid w:val="002709FD"/>
    <w:rsid w:val="00272A21"/>
    <w:rsid w:val="00273DEB"/>
    <w:rsid w:val="0027544B"/>
    <w:rsid w:val="002766C7"/>
    <w:rsid w:val="00277510"/>
    <w:rsid w:val="00280162"/>
    <w:rsid w:val="00280ED7"/>
    <w:rsid w:val="00281B99"/>
    <w:rsid w:val="00281FEF"/>
    <w:rsid w:val="00282C2C"/>
    <w:rsid w:val="00283AC8"/>
    <w:rsid w:val="00287032"/>
    <w:rsid w:val="00287A9D"/>
    <w:rsid w:val="00287DDD"/>
    <w:rsid w:val="002904C1"/>
    <w:rsid w:val="00290691"/>
    <w:rsid w:val="00290A3C"/>
    <w:rsid w:val="00293C76"/>
    <w:rsid w:val="00294472"/>
    <w:rsid w:val="00295620"/>
    <w:rsid w:val="00296A1E"/>
    <w:rsid w:val="00296B59"/>
    <w:rsid w:val="0029721F"/>
    <w:rsid w:val="00297513"/>
    <w:rsid w:val="0029763D"/>
    <w:rsid w:val="00297B42"/>
    <w:rsid w:val="002A3BED"/>
    <w:rsid w:val="002A458C"/>
    <w:rsid w:val="002A671A"/>
    <w:rsid w:val="002B5FEF"/>
    <w:rsid w:val="002B6CA3"/>
    <w:rsid w:val="002B7A68"/>
    <w:rsid w:val="002B7AE2"/>
    <w:rsid w:val="002C0A6E"/>
    <w:rsid w:val="002C1119"/>
    <w:rsid w:val="002C2A1A"/>
    <w:rsid w:val="002C2B86"/>
    <w:rsid w:val="002C322F"/>
    <w:rsid w:val="002C5620"/>
    <w:rsid w:val="002C600B"/>
    <w:rsid w:val="002C67CE"/>
    <w:rsid w:val="002C6A15"/>
    <w:rsid w:val="002C6A3D"/>
    <w:rsid w:val="002D4211"/>
    <w:rsid w:val="002D529F"/>
    <w:rsid w:val="002D612B"/>
    <w:rsid w:val="002D6A82"/>
    <w:rsid w:val="002E5489"/>
    <w:rsid w:val="002E696D"/>
    <w:rsid w:val="002F0761"/>
    <w:rsid w:val="002F1F8C"/>
    <w:rsid w:val="002F258C"/>
    <w:rsid w:val="002F3B4B"/>
    <w:rsid w:val="002F74BE"/>
    <w:rsid w:val="002F75B9"/>
    <w:rsid w:val="00300C4D"/>
    <w:rsid w:val="00302008"/>
    <w:rsid w:val="003023A5"/>
    <w:rsid w:val="003027B5"/>
    <w:rsid w:val="00303035"/>
    <w:rsid w:val="003047A0"/>
    <w:rsid w:val="00304A0C"/>
    <w:rsid w:val="00306A8B"/>
    <w:rsid w:val="00306C5D"/>
    <w:rsid w:val="00306E38"/>
    <w:rsid w:val="00311810"/>
    <w:rsid w:val="00314537"/>
    <w:rsid w:val="00314B48"/>
    <w:rsid w:val="00314D1D"/>
    <w:rsid w:val="00314F0A"/>
    <w:rsid w:val="0031673D"/>
    <w:rsid w:val="00320D89"/>
    <w:rsid w:val="003215C9"/>
    <w:rsid w:val="00321CFD"/>
    <w:rsid w:val="0032410E"/>
    <w:rsid w:val="00325727"/>
    <w:rsid w:val="00325E20"/>
    <w:rsid w:val="00326359"/>
    <w:rsid w:val="003303F5"/>
    <w:rsid w:val="003315BC"/>
    <w:rsid w:val="00331E11"/>
    <w:rsid w:val="003322AD"/>
    <w:rsid w:val="0033279C"/>
    <w:rsid w:val="00333C20"/>
    <w:rsid w:val="003348FB"/>
    <w:rsid w:val="00335F37"/>
    <w:rsid w:val="00340A37"/>
    <w:rsid w:val="00342A73"/>
    <w:rsid w:val="00342E1C"/>
    <w:rsid w:val="00344404"/>
    <w:rsid w:val="00345157"/>
    <w:rsid w:val="00346587"/>
    <w:rsid w:val="00347C8B"/>
    <w:rsid w:val="00351150"/>
    <w:rsid w:val="00357C39"/>
    <w:rsid w:val="00360924"/>
    <w:rsid w:val="003621D8"/>
    <w:rsid w:val="003631EE"/>
    <w:rsid w:val="003654EE"/>
    <w:rsid w:val="00366B2F"/>
    <w:rsid w:val="00367568"/>
    <w:rsid w:val="0037176F"/>
    <w:rsid w:val="00372A15"/>
    <w:rsid w:val="00373E21"/>
    <w:rsid w:val="003740E3"/>
    <w:rsid w:val="003755AB"/>
    <w:rsid w:val="00375663"/>
    <w:rsid w:val="003768C6"/>
    <w:rsid w:val="00377862"/>
    <w:rsid w:val="00380EB1"/>
    <w:rsid w:val="0038521A"/>
    <w:rsid w:val="00386902"/>
    <w:rsid w:val="00387300"/>
    <w:rsid w:val="0038799E"/>
    <w:rsid w:val="00390098"/>
    <w:rsid w:val="00390268"/>
    <w:rsid w:val="0039537F"/>
    <w:rsid w:val="00396DE8"/>
    <w:rsid w:val="003A1055"/>
    <w:rsid w:val="003A1469"/>
    <w:rsid w:val="003A3F8E"/>
    <w:rsid w:val="003A447E"/>
    <w:rsid w:val="003A4A88"/>
    <w:rsid w:val="003A4C59"/>
    <w:rsid w:val="003A5DD7"/>
    <w:rsid w:val="003A63BA"/>
    <w:rsid w:val="003B0C2D"/>
    <w:rsid w:val="003B1853"/>
    <w:rsid w:val="003B1C78"/>
    <w:rsid w:val="003B1D35"/>
    <w:rsid w:val="003B3EB9"/>
    <w:rsid w:val="003B473B"/>
    <w:rsid w:val="003B591C"/>
    <w:rsid w:val="003B5F2D"/>
    <w:rsid w:val="003B6863"/>
    <w:rsid w:val="003B7E44"/>
    <w:rsid w:val="003C0823"/>
    <w:rsid w:val="003C3395"/>
    <w:rsid w:val="003C5633"/>
    <w:rsid w:val="003C6F93"/>
    <w:rsid w:val="003C7874"/>
    <w:rsid w:val="003D0F4E"/>
    <w:rsid w:val="003D10A8"/>
    <w:rsid w:val="003D26FC"/>
    <w:rsid w:val="003D29F8"/>
    <w:rsid w:val="003D2EEF"/>
    <w:rsid w:val="003D6DCF"/>
    <w:rsid w:val="003D7372"/>
    <w:rsid w:val="003D7413"/>
    <w:rsid w:val="003E0155"/>
    <w:rsid w:val="003F1F08"/>
    <w:rsid w:val="003F20B1"/>
    <w:rsid w:val="003F2646"/>
    <w:rsid w:val="003F2F5A"/>
    <w:rsid w:val="003F374E"/>
    <w:rsid w:val="003F38D3"/>
    <w:rsid w:val="003F3A79"/>
    <w:rsid w:val="00401F59"/>
    <w:rsid w:val="004025BB"/>
    <w:rsid w:val="0040306E"/>
    <w:rsid w:val="004063AA"/>
    <w:rsid w:val="004072E3"/>
    <w:rsid w:val="004073A6"/>
    <w:rsid w:val="00410EC2"/>
    <w:rsid w:val="00414A67"/>
    <w:rsid w:val="00414B19"/>
    <w:rsid w:val="00415041"/>
    <w:rsid w:val="0041602F"/>
    <w:rsid w:val="00416123"/>
    <w:rsid w:val="00420252"/>
    <w:rsid w:val="00420269"/>
    <w:rsid w:val="00421CC6"/>
    <w:rsid w:val="00423422"/>
    <w:rsid w:val="004252E7"/>
    <w:rsid w:val="00426C41"/>
    <w:rsid w:val="00427E72"/>
    <w:rsid w:val="00430E36"/>
    <w:rsid w:val="00431CB1"/>
    <w:rsid w:val="0043266A"/>
    <w:rsid w:val="00440300"/>
    <w:rsid w:val="00440EA5"/>
    <w:rsid w:val="0044341A"/>
    <w:rsid w:val="004434B4"/>
    <w:rsid w:val="00443709"/>
    <w:rsid w:val="00445B0B"/>
    <w:rsid w:val="00445C14"/>
    <w:rsid w:val="00446BF8"/>
    <w:rsid w:val="0045075A"/>
    <w:rsid w:val="00451C47"/>
    <w:rsid w:val="00454923"/>
    <w:rsid w:val="00455AFF"/>
    <w:rsid w:val="004620FE"/>
    <w:rsid w:val="00464095"/>
    <w:rsid w:val="0046468D"/>
    <w:rsid w:val="00465F02"/>
    <w:rsid w:val="0046624A"/>
    <w:rsid w:val="00466621"/>
    <w:rsid w:val="004700CC"/>
    <w:rsid w:val="00470DD8"/>
    <w:rsid w:val="00471DB6"/>
    <w:rsid w:val="00472674"/>
    <w:rsid w:val="0047545E"/>
    <w:rsid w:val="004764CD"/>
    <w:rsid w:val="00477859"/>
    <w:rsid w:val="004779F1"/>
    <w:rsid w:val="0048047E"/>
    <w:rsid w:val="00480BFD"/>
    <w:rsid w:val="00480D73"/>
    <w:rsid w:val="00481940"/>
    <w:rsid w:val="00482494"/>
    <w:rsid w:val="00482ABE"/>
    <w:rsid w:val="0048494A"/>
    <w:rsid w:val="00485AE1"/>
    <w:rsid w:val="004860C3"/>
    <w:rsid w:val="00486983"/>
    <w:rsid w:val="00486A9C"/>
    <w:rsid w:val="004879AA"/>
    <w:rsid w:val="00490EF9"/>
    <w:rsid w:val="00491440"/>
    <w:rsid w:val="00491D9A"/>
    <w:rsid w:val="004A2018"/>
    <w:rsid w:val="004A2078"/>
    <w:rsid w:val="004A3F18"/>
    <w:rsid w:val="004A6270"/>
    <w:rsid w:val="004B28B7"/>
    <w:rsid w:val="004B3E02"/>
    <w:rsid w:val="004B5293"/>
    <w:rsid w:val="004B5398"/>
    <w:rsid w:val="004B57C7"/>
    <w:rsid w:val="004B6952"/>
    <w:rsid w:val="004B7197"/>
    <w:rsid w:val="004C0A06"/>
    <w:rsid w:val="004C0BF2"/>
    <w:rsid w:val="004C171C"/>
    <w:rsid w:val="004C18ED"/>
    <w:rsid w:val="004C764F"/>
    <w:rsid w:val="004D219D"/>
    <w:rsid w:val="004D34E8"/>
    <w:rsid w:val="004D3A4D"/>
    <w:rsid w:val="004D3C80"/>
    <w:rsid w:val="004D4E12"/>
    <w:rsid w:val="004D6858"/>
    <w:rsid w:val="004D6C3E"/>
    <w:rsid w:val="004D7F67"/>
    <w:rsid w:val="004E1EF8"/>
    <w:rsid w:val="004E22E1"/>
    <w:rsid w:val="004E2562"/>
    <w:rsid w:val="004E4277"/>
    <w:rsid w:val="004E4CE5"/>
    <w:rsid w:val="004E63F5"/>
    <w:rsid w:val="004E665E"/>
    <w:rsid w:val="004E6899"/>
    <w:rsid w:val="004E7161"/>
    <w:rsid w:val="004E71C2"/>
    <w:rsid w:val="004F01E5"/>
    <w:rsid w:val="004F1307"/>
    <w:rsid w:val="004F1D55"/>
    <w:rsid w:val="004F1F00"/>
    <w:rsid w:val="004F3692"/>
    <w:rsid w:val="004F4EB5"/>
    <w:rsid w:val="004F5F0F"/>
    <w:rsid w:val="004F6319"/>
    <w:rsid w:val="004F67E6"/>
    <w:rsid w:val="00500145"/>
    <w:rsid w:val="00500F64"/>
    <w:rsid w:val="00502237"/>
    <w:rsid w:val="00502427"/>
    <w:rsid w:val="00502477"/>
    <w:rsid w:val="00502AE0"/>
    <w:rsid w:val="005046BB"/>
    <w:rsid w:val="005100AE"/>
    <w:rsid w:val="00510766"/>
    <w:rsid w:val="005114D6"/>
    <w:rsid w:val="00511B24"/>
    <w:rsid w:val="0051331D"/>
    <w:rsid w:val="00513476"/>
    <w:rsid w:val="005134F8"/>
    <w:rsid w:val="00513D81"/>
    <w:rsid w:val="00514608"/>
    <w:rsid w:val="00515A2F"/>
    <w:rsid w:val="00516963"/>
    <w:rsid w:val="005175A2"/>
    <w:rsid w:val="005211C1"/>
    <w:rsid w:val="005218EF"/>
    <w:rsid w:val="005233A0"/>
    <w:rsid w:val="00523C43"/>
    <w:rsid w:val="00525AAB"/>
    <w:rsid w:val="005272AF"/>
    <w:rsid w:val="00530671"/>
    <w:rsid w:val="0053114E"/>
    <w:rsid w:val="00531E1C"/>
    <w:rsid w:val="0053507C"/>
    <w:rsid w:val="00535D72"/>
    <w:rsid w:val="00535FBD"/>
    <w:rsid w:val="00537314"/>
    <w:rsid w:val="005407BD"/>
    <w:rsid w:val="005449CD"/>
    <w:rsid w:val="00544BFD"/>
    <w:rsid w:val="00544D73"/>
    <w:rsid w:val="00545DCA"/>
    <w:rsid w:val="00547A5F"/>
    <w:rsid w:val="00550E06"/>
    <w:rsid w:val="005527E7"/>
    <w:rsid w:val="00553FE0"/>
    <w:rsid w:val="005556C4"/>
    <w:rsid w:val="005566E3"/>
    <w:rsid w:val="00556C01"/>
    <w:rsid w:val="0056129B"/>
    <w:rsid w:val="005616E6"/>
    <w:rsid w:val="00561F41"/>
    <w:rsid w:val="00562072"/>
    <w:rsid w:val="0056591F"/>
    <w:rsid w:val="00565E71"/>
    <w:rsid w:val="0056633F"/>
    <w:rsid w:val="00571170"/>
    <w:rsid w:val="00572842"/>
    <w:rsid w:val="00572A3E"/>
    <w:rsid w:val="005751B1"/>
    <w:rsid w:val="005758CF"/>
    <w:rsid w:val="0057638B"/>
    <w:rsid w:val="00576672"/>
    <w:rsid w:val="00576890"/>
    <w:rsid w:val="00580030"/>
    <w:rsid w:val="00580258"/>
    <w:rsid w:val="00580376"/>
    <w:rsid w:val="0058124F"/>
    <w:rsid w:val="00583CEF"/>
    <w:rsid w:val="00585674"/>
    <w:rsid w:val="005861AD"/>
    <w:rsid w:val="00586B44"/>
    <w:rsid w:val="00590746"/>
    <w:rsid w:val="0059097F"/>
    <w:rsid w:val="005909D3"/>
    <w:rsid w:val="005919F7"/>
    <w:rsid w:val="00592CD5"/>
    <w:rsid w:val="00592EF5"/>
    <w:rsid w:val="00593D22"/>
    <w:rsid w:val="00593F97"/>
    <w:rsid w:val="00594F52"/>
    <w:rsid w:val="00595E11"/>
    <w:rsid w:val="005A0024"/>
    <w:rsid w:val="005A0866"/>
    <w:rsid w:val="005A295F"/>
    <w:rsid w:val="005B2C46"/>
    <w:rsid w:val="005B38A1"/>
    <w:rsid w:val="005B6885"/>
    <w:rsid w:val="005B6E9F"/>
    <w:rsid w:val="005B75BC"/>
    <w:rsid w:val="005B76D4"/>
    <w:rsid w:val="005B7E74"/>
    <w:rsid w:val="005C2932"/>
    <w:rsid w:val="005C4C25"/>
    <w:rsid w:val="005C74CD"/>
    <w:rsid w:val="005C798D"/>
    <w:rsid w:val="005D2981"/>
    <w:rsid w:val="005D2D40"/>
    <w:rsid w:val="005D5DBC"/>
    <w:rsid w:val="005D639F"/>
    <w:rsid w:val="005E210E"/>
    <w:rsid w:val="005E430D"/>
    <w:rsid w:val="005E46AB"/>
    <w:rsid w:val="005E4B7C"/>
    <w:rsid w:val="005E5400"/>
    <w:rsid w:val="005E679F"/>
    <w:rsid w:val="005E6E01"/>
    <w:rsid w:val="005E75E5"/>
    <w:rsid w:val="005F18FD"/>
    <w:rsid w:val="005F3C70"/>
    <w:rsid w:val="005F4812"/>
    <w:rsid w:val="005F5D17"/>
    <w:rsid w:val="00602519"/>
    <w:rsid w:val="00603A77"/>
    <w:rsid w:val="00605905"/>
    <w:rsid w:val="0061099C"/>
    <w:rsid w:val="00612229"/>
    <w:rsid w:val="00613AF6"/>
    <w:rsid w:val="00615B9A"/>
    <w:rsid w:val="00615F82"/>
    <w:rsid w:val="00616673"/>
    <w:rsid w:val="006169CF"/>
    <w:rsid w:val="00617DAF"/>
    <w:rsid w:val="00625006"/>
    <w:rsid w:val="00626E7F"/>
    <w:rsid w:val="00627A8E"/>
    <w:rsid w:val="00630FBF"/>
    <w:rsid w:val="006332B7"/>
    <w:rsid w:val="00635F83"/>
    <w:rsid w:val="00636153"/>
    <w:rsid w:val="006369BC"/>
    <w:rsid w:val="006406A1"/>
    <w:rsid w:val="00644C04"/>
    <w:rsid w:val="00645E0D"/>
    <w:rsid w:val="00647CAA"/>
    <w:rsid w:val="00650430"/>
    <w:rsid w:val="006507EE"/>
    <w:rsid w:val="00650914"/>
    <w:rsid w:val="006517F2"/>
    <w:rsid w:val="00651EB1"/>
    <w:rsid w:val="00652CCE"/>
    <w:rsid w:val="00653E58"/>
    <w:rsid w:val="0065605F"/>
    <w:rsid w:val="00656E1C"/>
    <w:rsid w:val="00657EF6"/>
    <w:rsid w:val="006609FB"/>
    <w:rsid w:val="0066403F"/>
    <w:rsid w:val="0066741B"/>
    <w:rsid w:val="00672D18"/>
    <w:rsid w:val="00674550"/>
    <w:rsid w:val="006745B8"/>
    <w:rsid w:val="006755DC"/>
    <w:rsid w:val="00676932"/>
    <w:rsid w:val="00676A6F"/>
    <w:rsid w:val="00681831"/>
    <w:rsid w:val="00682442"/>
    <w:rsid w:val="0068265D"/>
    <w:rsid w:val="00682EB9"/>
    <w:rsid w:val="00684264"/>
    <w:rsid w:val="00685AED"/>
    <w:rsid w:val="006903C3"/>
    <w:rsid w:val="00692450"/>
    <w:rsid w:val="0069281A"/>
    <w:rsid w:val="00692B97"/>
    <w:rsid w:val="00693201"/>
    <w:rsid w:val="006938E5"/>
    <w:rsid w:val="00693D24"/>
    <w:rsid w:val="00694B34"/>
    <w:rsid w:val="0069623A"/>
    <w:rsid w:val="006A22B4"/>
    <w:rsid w:val="006A32DC"/>
    <w:rsid w:val="006A4747"/>
    <w:rsid w:val="006A62B7"/>
    <w:rsid w:val="006A69A9"/>
    <w:rsid w:val="006B1A71"/>
    <w:rsid w:val="006B2778"/>
    <w:rsid w:val="006C128F"/>
    <w:rsid w:val="006C1582"/>
    <w:rsid w:val="006C40D6"/>
    <w:rsid w:val="006C41E2"/>
    <w:rsid w:val="006C4711"/>
    <w:rsid w:val="006C50C9"/>
    <w:rsid w:val="006C5C34"/>
    <w:rsid w:val="006C6391"/>
    <w:rsid w:val="006C755A"/>
    <w:rsid w:val="006C7906"/>
    <w:rsid w:val="006D0364"/>
    <w:rsid w:val="006D086F"/>
    <w:rsid w:val="006D10AC"/>
    <w:rsid w:val="006D221A"/>
    <w:rsid w:val="006D3866"/>
    <w:rsid w:val="006D38D5"/>
    <w:rsid w:val="006D3CF1"/>
    <w:rsid w:val="006D5012"/>
    <w:rsid w:val="006D5A52"/>
    <w:rsid w:val="006D5C7B"/>
    <w:rsid w:val="006D5CBF"/>
    <w:rsid w:val="006D6428"/>
    <w:rsid w:val="006E188D"/>
    <w:rsid w:val="006E2584"/>
    <w:rsid w:val="006E2AD8"/>
    <w:rsid w:val="006E3430"/>
    <w:rsid w:val="006E3F97"/>
    <w:rsid w:val="006E516C"/>
    <w:rsid w:val="006E5901"/>
    <w:rsid w:val="006E6C67"/>
    <w:rsid w:val="006F0BED"/>
    <w:rsid w:val="006F1224"/>
    <w:rsid w:val="006F4E21"/>
    <w:rsid w:val="006F5A04"/>
    <w:rsid w:val="00701184"/>
    <w:rsid w:val="00701FB8"/>
    <w:rsid w:val="00702085"/>
    <w:rsid w:val="00702220"/>
    <w:rsid w:val="0070280C"/>
    <w:rsid w:val="00702B78"/>
    <w:rsid w:val="00706621"/>
    <w:rsid w:val="00706E26"/>
    <w:rsid w:val="0071116B"/>
    <w:rsid w:val="007118BD"/>
    <w:rsid w:val="00713FF0"/>
    <w:rsid w:val="00714D6E"/>
    <w:rsid w:val="00715107"/>
    <w:rsid w:val="007162A9"/>
    <w:rsid w:val="007213A8"/>
    <w:rsid w:val="00722106"/>
    <w:rsid w:val="007223E3"/>
    <w:rsid w:val="0072373C"/>
    <w:rsid w:val="00724435"/>
    <w:rsid w:val="00724832"/>
    <w:rsid w:val="00724AA2"/>
    <w:rsid w:val="00724DCF"/>
    <w:rsid w:val="00724E77"/>
    <w:rsid w:val="00726FC0"/>
    <w:rsid w:val="00727114"/>
    <w:rsid w:val="00727D83"/>
    <w:rsid w:val="007306F6"/>
    <w:rsid w:val="00732ADF"/>
    <w:rsid w:val="00733ACB"/>
    <w:rsid w:val="00734684"/>
    <w:rsid w:val="00737504"/>
    <w:rsid w:val="00737825"/>
    <w:rsid w:val="00741CC1"/>
    <w:rsid w:val="007448A6"/>
    <w:rsid w:val="00744900"/>
    <w:rsid w:val="007449B5"/>
    <w:rsid w:val="00746391"/>
    <w:rsid w:val="00746E26"/>
    <w:rsid w:val="00747895"/>
    <w:rsid w:val="0075092F"/>
    <w:rsid w:val="00750E0F"/>
    <w:rsid w:val="00750F53"/>
    <w:rsid w:val="00751555"/>
    <w:rsid w:val="00751C43"/>
    <w:rsid w:val="007520BE"/>
    <w:rsid w:val="007536BC"/>
    <w:rsid w:val="007548BD"/>
    <w:rsid w:val="00755099"/>
    <w:rsid w:val="007553FA"/>
    <w:rsid w:val="00756398"/>
    <w:rsid w:val="007574C2"/>
    <w:rsid w:val="007576C6"/>
    <w:rsid w:val="00761816"/>
    <w:rsid w:val="00762EAB"/>
    <w:rsid w:val="00763A27"/>
    <w:rsid w:val="007656F8"/>
    <w:rsid w:val="00766B46"/>
    <w:rsid w:val="0077037A"/>
    <w:rsid w:val="00770AE1"/>
    <w:rsid w:val="00770D19"/>
    <w:rsid w:val="0077161C"/>
    <w:rsid w:val="00771B27"/>
    <w:rsid w:val="00771D87"/>
    <w:rsid w:val="007724AE"/>
    <w:rsid w:val="007735A3"/>
    <w:rsid w:val="00774DD9"/>
    <w:rsid w:val="00775E02"/>
    <w:rsid w:val="00776056"/>
    <w:rsid w:val="00780B76"/>
    <w:rsid w:val="00780DEF"/>
    <w:rsid w:val="00781B70"/>
    <w:rsid w:val="00782F98"/>
    <w:rsid w:val="007838C0"/>
    <w:rsid w:val="007847EC"/>
    <w:rsid w:val="007855D9"/>
    <w:rsid w:val="00785864"/>
    <w:rsid w:val="00786773"/>
    <w:rsid w:val="007905A6"/>
    <w:rsid w:val="00790CCA"/>
    <w:rsid w:val="0079120C"/>
    <w:rsid w:val="00794381"/>
    <w:rsid w:val="00796F78"/>
    <w:rsid w:val="00797442"/>
    <w:rsid w:val="00797614"/>
    <w:rsid w:val="007976AF"/>
    <w:rsid w:val="007978AB"/>
    <w:rsid w:val="007A1405"/>
    <w:rsid w:val="007A2B9D"/>
    <w:rsid w:val="007A3DD2"/>
    <w:rsid w:val="007A57FA"/>
    <w:rsid w:val="007A66A1"/>
    <w:rsid w:val="007B1489"/>
    <w:rsid w:val="007B1AE6"/>
    <w:rsid w:val="007B565E"/>
    <w:rsid w:val="007B5C47"/>
    <w:rsid w:val="007B6204"/>
    <w:rsid w:val="007B6CD4"/>
    <w:rsid w:val="007B77BF"/>
    <w:rsid w:val="007C36BF"/>
    <w:rsid w:val="007C3AAC"/>
    <w:rsid w:val="007C4B12"/>
    <w:rsid w:val="007C5455"/>
    <w:rsid w:val="007C6CF4"/>
    <w:rsid w:val="007C7BB9"/>
    <w:rsid w:val="007D03B0"/>
    <w:rsid w:val="007D100B"/>
    <w:rsid w:val="007D12CC"/>
    <w:rsid w:val="007D27ED"/>
    <w:rsid w:val="007D312B"/>
    <w:rsid w:val="007D3753"/>
    <w:rsid w:val="007D43D1"/>
    <w:rsid w:val="007D45B8"/>
    <w:rsid w:val="007D4C31"/>
    <w:rsid w:val="007D7DFC"/>
    <w:rsid w:val="007E0FD2"/>
    <w:rsid w:val="007E35A3"/>
    <w:rsid w:val="007E52D5"/>
    <w:rsid w:val="007E60B1"/>
    <w:rsid w:val="007E7A57"/>
    <w:rsid w:val="007F0DA4"/>
    <w:rsid w:val="007F38E5"/>
    <w:rsid w:val="007F3CF9"/>
    <w:rsid w:val="007F456A"/>
    <w:rsid w:val="007F52E3"/>
    <w:rsid w:val="007F6E38"/>
    <w:rsid w:val="007F7590"/>
    <w:rsid w:val="007F78DE"/>
    <w:rsid w:val="00801379"/>
    <w:rsid w:val="0080162B"/>
    <w:rsid w:val="00801CBC"/>
    <w:rsid w:val="008033A0"/>
    <w:rsid w:val="008060DA"/>
    <w:rsid w:val="008062C4"/>
    <w:rsid w:val="00807DB7"/>
    <w:rsid w:val="0081031B"/>
    <w:rsid w:val="00810FDB"/>
    <w:rsid w:val="008120D7"/>
    <w:rsid w:val="00813B7D"/>
    <w:rsid w:val="00814E55"/>
    <w:rsid w:val="008150F8"/>
    <w:rsid w:val="0081564E"/>
    <w:rsid w:val="00816908"/>
    <w:rsid w:val="0082029F"/>
    <w:rsid w:val="0082036E"/>
    <w:rsid w:val="008205AE"/>
    <w:rsid w:val="00820F1D"/>
    <w:rsid w:val="0082185A"/>
    <w:rsid w:val="0082284A"/>
    <w:rsid w:val="00823410"/>
    <w:rsid w:val="00824117"/>
    <w:rsid w:val="00824D05"/>
    <w:rsid w:val="00824F90"/>
    <w:rsid w:val="008265A0"/>
    <w:rsid w:val="00826BC1"/>
    <w:rsid w:val="008276E7"/>
    <w:rsid w:val="008303EB"/>
    <w:rsid w:val="00834A9D"/>
    <w:rsid w:val="00836B4A"/>
    <w:rsid w:val="00836D30"/>
    <w:rsid w:val="008374D7"/>
    <w:rsid w:val="00840651"/>
    <w:rsid w:val="00841FCD"/>
    <w:rsid w:val="00844A25"/>
    <w:rsid w:val="0084703A"/>
    <w:rsid w:val="008470E5"/>
    <w:rsid w:val="00847EEC"/>
    <w:rsid w:val="008516FA"/>
    <w:rsid w:val="00851B80"/>
    <w:rsid w:val="00851C77"/>
    <w:rsid w:val="0085244E"/>
    <w:rsid w:val="00852D21"/>
    <w:rsid w:val="00852DBB"/>
    <w:rsid w:val="0085565A"/>
    <w:rsid w:val="00856036"/>
    <w:rsid w:val="00857D39"/>
    <w:rsid w:val="00860BE5"/>
    <w:rsid w:val="00860C0A"/>
    <w:rsid w:val="00861563"/>
    <w:rsid w:val="008661D4"/>
    <w:rsid w:val="00866BE9"/>
    <w:rsid w:val="00866EB4"/>
    <w:rsid w:val="008700C2"/>
    <w:rsid w:val="008727C5"/>
    <w:rsid w:val="00873B7F"/>
    <w:rsid w:val="00877A8B"/>
    <w:rsid w:val="00880D75"/>
    <w:rsid w:val="00881498"/>
    <w:rsid w:val="00882E59"/>
    <w:rsid w:val="00886574"/>
    <w:rsid w:val="00887B77"/>
    <w:rsid w:val="00894812"/>
    <w:rsid w:val="00895C98"/>
    <w:rsid w:val="00896AFF"/>
    <w:rsid w:val="0089773B"/>
    <w:rsid w:val="008A1362"/>
    <w:rsid w:val="008A1E83"/>
    <w:rsid w:val="008A213F"/>
    <w:rsid w:val="008A25F8"/>
    <w:rsid w:val="008A4BA7"/>
    <w:rsid w:val="008A5A82"/>
    <w:rsid w:val="008A5AED"/>
    <w:rsid w:val="008B5C1B"/>
    <w:rsid w:val="008B6160"/>
    <w:rsid w:val="008B71C8"/>
    <w:rsid w:val="008B7BF5"/>
    <w:rsid w:val="008C0336"/>
    <w:rsid w:val="008C447A"/>
    <w:rsid w:val="008C4569"/>
    <w:rsid w:val="008D2359"/>
    <w:rsid w:val="008D344E"/>
    <w:rsid w:val="008D3521"/>
    <w:rsid w:val="008D4EFE"/>
    <w:rsid w:val="008D5229"/>
    <w:rsid w:val="008D6688"/>
    <w:rsid w:val="008D6A91"/>
    <w:rsid w:val="008E02AA"/>
    <w:rsid w:val="008F0581"/>
    <w:rsid w:val="008F20C9"/>
    <w:rsid w:val="008F241C"/>
    <w:rsid w:val="008F2E02"/>
    <w:rsid w:val="008F4649"/>
    <w:rsid w:val="008F4D47"/>
    <w:rsid w:val="008F55DB"/>
    <w:rsid w:val="008F7957"/>
    <w:rsid w:val="008F7BCC"/>
    <w:rsid w:val="00903250"/>
    <w:rsid w:val="00903747"/>
    <w:rsid w:val="009062F6"/>
    <w:rsid w:val="0091043B"/>
    <w:rsid w:val="009105CB"/>
    <w:rsid w:val="00910FEC"/>
    <w:rsid w:val="00911314"/>
    <w:rsid w:val="00911D6F"/>
    <w:rsid w:val="00914873"/>
    <w:rsid w:val="009148CD"/>
    <w:rsid w:val="00915EC4"/>
    <w:rsid w:val="00916E94"/>
    <w:rsid w:val="009177B9"/>
    <w:rsid w:val="00917CD9"/>
    <w:rsid w:val="00917E30"/>
    <w:rsid w:val="00922300"/>
    <w:rsid w:val="009225F9"/>
    <w:rsid w:val="00923255"/>
    <w:rsid w:val="00923586"/>
    <w:rsid w:val="009239F5"/>
    <w:rsid w:val="00923CD5"/>
    <w:rsid w:val="00923D7B"/>
    <w:rsid w:val="00925E2D"/>
    <w:rsid w:val="00934401"/>
    <w:rsid w:val="009375EE"/>
    <w:rsid w:val="00937F52"/>
    <w:rsid w:val="009414CB"/>
    <w:rsid w:val="00942491"/>
    <w:rsid w:val="009425EB"/>
    <w:rsid w:val="009432FC"/>
    <w:rsid w:val="0094395C"/>
    <w:rsid w:val="00947830"/>
    <w:rsid w:val="00952EC6"/>
    <w:rsid w:val="00953DE5"/>
    <w:rsid w:val="00956B0C"/>
    <w:rsid w:val="00956B76"/>
    <w:rsid w:val="00957D6E"/>
    <w:rsid w:val="009626B9"/>
    <w:rsid w:val="00966287"/>
    <w:rsid w:val="00967354"/>
    <w:rsid w:val="009713B2"/>
    <w:rsid w:val="00971716"/>
    <w:rsid w:val="00973002"/>
    <w:rsid w:val="00974B05"/>
    <w:rsid w:val="00975562"/>
    <w:rsid w:val="009760B4"/>
    <w:rsid w:val="00976319"/>
    <w:rsid w:val="00976F7B"/>
    <w:rsid w:val="00977BEF"/>
    <w:rsid w:val="0098081C"/>
    <w:rsid w:val="0098195E"/>
    <w:rsid w:val="009828C4"/>
    <w:rsid w:val="00983B04"/>
    <w:rsid w:val="0098444A"/>
    <w:rsid w:val="00990E32"/>
    <w:rsid w:val="009915AE"/>
    <w:rsid w:val="00991628"/>
    <w:rsid w:val="00995165"/>
    <w:rsid w:val="00996350"/>
    <w:rsid w:val="00996B73"/>
    <w:rsid w:val="009A1455"/>
    <w:rsid w:val="009A39CC"/>
    <w:rsid w:val="009A53B3"/>
    <w:rsid w:val="009A580F"/>
    <w:rsid w:val="009A619B"/>
    <w:rsid w:val="009A727D"/>
    <w:rsid w:val="009B14AC"/>
    <w:rsid w:val="009B1928"/>
    <w:rsid w:val="009B66A2"/>
    <w:rsid w:val="009B699E"/>
    <w:rsid w:val="009B7480"/>
    <w:rsid w:val="009C4E46"/>
    <w:rsid w:val="009C5169"/>
    <w:rsid w:val="009C64B8"/>
    <w:rsid w:val="009C7764"/>
    <w:rsid w:val="009D2D2A"/>
    <w:rsid w:val="009E02D5"/>
    <w:rsid w:val="009E0494"/>
    <w:rsid w:val="009E10A0"/>
    <w:rsid w:val="009E3327"/>
    <w:rsid w:val="009E353C"/>
    <w:rsid w:val="009E7DCD"/>
    <w:rsid w:val="009E7F2E"/>
    <w:rsid w:val="009F209D"/>
    <w:rsid w:val="009F2787"/>
    <w:rsid w:val="009F27F9"/>
    <w:rsid w:val="009F28A2"/>
    <w:rsid w:val="009F2E1F"/>
    <w:rsid w:val="009F39E4"/>
    <w:rsid w:val="009F4B9D"/>
    <w:rsid w:val="009F59D7"/>
    <w:rsid w:val="00A0132D"/>
    <w:rsid w:val="00A03371"/>
    <w:rsid w:val="00A060F8"/>
    <w:rsid w:val="00A06B73"/>
    <w:rsid w:val="00A06BBB"/>
    <w:rsid w:val="00A06BF3"/>
    <w:rsid w:val="00A1117A"/>
    <w:rsid w:val="00A12223"/>
    <w:rsid w:val="00A12684"/>
    <w:rsid w:val="00A1302A"/>
    <w:rsid w:val="00A13119"/>
    <w:rsid w:val="00A140BC"/>
    <w:rsid w:val="00A146D5"/>
    <w:rsid w:val="00A157A7"/>
    <w:rsid w:val="00A172C7"/>
    <w:rsid w:val="00A17BCA"/>
    <w:rsid w:val="00A21609"/>
    <w:rsid w:val="00A22AF3"/>
    <w:rsid w:val="00A30361"/>
    <w:rsid w:val="00A30900"/>
    <w:rsid w:val="00A312C6"/>
    <w:rsid w:val="00A3168D"/>
    <w:rsid w:val="00A3302A"/>
    <w:rsid w:val="00A33DF1"/>
    <w:rsid w:val="00A352EF"/>
    <w:rsid w:val="00A36164"/>
    <w:rsid w:val="00A36CDB"/>
    <w:rsid w:val="00A371B4"/>
    <w:rsid w:val="00A3739C"/>
    <w:rsid w:val="00A379EC"/>
    <w:rsid w:val="00A408DD"/>
    <w:rsid w:val="00A40BBB"/>
    <w:rsid w:val="00A411D8"/>
    <w:rsid w:val="00A43A57"/>
    <w:rsid w:val="00A455E4"/>
    <w:rsid w:val="00A4638B"/>
    <w:rsid w:val="00A478F0"/>
    <w:rsid w:val="00A50182"/>
    <w:rsid w:val="00A524D9"/>
    <w:rsid w:val="00A52982"/>
    <w:rsid w:val="00A529C0"/>
    <w:rsid w:val="00A52C73"/>
    <w:rsid w:val="00A5337C"/>
    <w:rsid w:val="00A53F88"/>
    <w:rsid w:val="00A548AC"/>
    <w:rsid w:val="00A54D90"/>
    <w:rsid w:val="00A556F8"/>
    <w:rsid w:val="00A55F53"/>
    <w:rsid w:val="00A57B2E"/>
    <w:rsid w:val="00A600BC"/>
    <w:rsid w:val="00A60C71"/>
    <w:rsid w:val="00A61563"/>
    <w:rsid w:val="00A61FD9"/>
    <w:rsid w:val="00A63EA8"/>
    <w:rsid w:val="00A643A6"/>
    <w:rsid w:val="00A665DD"/>
    <w:rsid w:val="00A70FD7"/>
    <w:rsid w:val="00A7134A"/>
    <w:rsid w:val="00A7352A"/>
    <w:rsid w:val="00A74931"/>
    <w:rsid w:val="00A74986"/>
    <w:rsid w:val="00A7715C"/>
    <w:rsid w:val="00A81B5D"/>
    <w:rsid w:val="00A825F4"/>
    <w:rsid w:val="00A927F7"/>
    <w:rsid w:val="00A92C02"/>
    <w:rsid w:val="00A94032"/>
    <w:rsid w:val="00A952FA"/>
    <w:rsid w:val="00A95497"/>
    <w:rsid w:val="00A96A60"/>
    <w:rsid w:val="00AA2592"/>
    <w:rsid w:val="00AA6F20"/>
    <w:rsid w:val="00AB2313"/>
    <w:rsid w:val="00AB255D"/>
    <w:rsid w:val="00AB3674"/>
    <w:rsid w:val="00AB59A7"/>
    <w:rsid w:val="00AB5C3B"/>
    <w:rsid w:val="00AC0A72"/>
    <w:rsid w:val="00AC1776"/>
    <w:rsid w:val="00AC17CA"/>
    <w:rsid w:val="00AC5800"/>
    <w:rsid w:val="00AC5B6D"/>
    <w:rsid w:val="00AC77CD"/>
    <w:rsid w:val="00AC7F1D"/>
    <w:rsid w:val="00AD00AB"/>
    <w:rsid w:val="00AD102C"/>
    <w:rsid w:val="00AD114F"/>
    <w:rsid w:val="00AD19E2"/>
    <w:rsid w:val="00AD26BC"/>
    <w:rsid w:val="00AD37F3"/>
    <w:rsid w:val="00AD460D"/>
    <w:rsid w:val="00AE0C0D"/>
    <w:rsid w:val="00AE1272"/>
    <w:rsid w:val="00AE2EA0"/>
    <w:rsid w:val="00AE4670"/>
    <w:rsid w:val="00AE46DF"/>
    <w:rsid w:val="00AE479F"/>
    <w:rsid w:val="00AF031A"/>
    <w:rsid w:val="00AF49D7"/>
    <w:rsid w:val="00AF5F72"/>
    <w:rsid w:val="00B00503"/>
    <w:rsid w:val="00B008F2"/>
    <w:rsid w:val="00B01A6B"/>
    <w:rsid w:val="00B01F21"/>
    <w:rsid w:val="00B02883"/>
    <w:rsid w:val="00B06554"/>
    <w:rsid w:val="00B13191"/>
    <w:rsid w:val="00B13A01"/>
    <w:rsid w:val="00B145B9"/>
    <w:rsid w:val="00B15083"/>
    <w:rsid w:val="00B15BC7"/>
    <w:rsid w:val="00B174E3"/>
    <w:rsid w:val="00B17F68"/>
    <w:rsid w:val="00B24FDB"/>
    <w:rsid w:val="00B2523D"/>
    <w:rsid w:val="00B2580B"/>
    <w:rsid w:val="00B26CC5"/>
    <w:rsid w:val="00B26DA1"/>
    <w:rsid w:val="00B30048"/>
    <w:rsid w:val="00B301EF"/>
    <w:rsid w:val="00B315F6"/>
    <w:rsid w:val="00B32077"/>
    <w:rsid w:val="00B320CC"/>
    <w:rsid w:val="00B32121"/>
    <w:rsid w:val="00B33FDB"/>
    <w:rsid w:val="00B3406C"/>
    <w:rsid w:val="00B34E86"/>
    <w:rsid w:val="00B35806"/>
    <w:rsid w:val="00B40F25"/>
    <w:rsid w:val="00B410AA"/>
    <w:rsid w:val="00B42E6D"/>
    <w:rsid w:val="00B436D9"/>
    <w:rsid w:val="00B44781"/>
    <w:rsid w:val="00B4795B"/>
    <w:rsid w:val="00B502C0"/>
    <w:rsid w:val="00B51F86"/>
    <w:rsid w:val="00B52421"/>
    <w:rsid w:val="00B527D4"/>
    <w:rsid w:val="00B54995"/>
    <w:rsid w:val="00B55C24"/>
    <w:rsid w:val="00B55ED4"/>
    <w:rsid w:val="00B61256"/>
    <w:rsid w:val="00B61A4A"/>
    <w:rsid w:val="00B6291D"/>
    <w:rsid w:val="00B636C1"/>
    <w:rsid w:val="00B642A1"/>
    <w:rsid w:val="00B654C2"/>
    <w:rsid w:val="00B65AE9"/>
    <w:rsid w:val="00B66529"/>
    <w:rsid w:val="00B67B08"/>
    <w:rsid w:val="00B70B27"/>
    <w:rsid w:val="00B72028"/>
    <w:rsid w:val="00B74BDA"/>
    <w:rsid w:val="00B765CA"/>
    <w:rsid w:val="00B76833"/>
    <w:rsid w:val="00B7691D"/>
    <w:rsid w:val="00B7777D"/>
    <w:rsid w:val="00B778FE"/>
    <w:rsid w:val="00B804A9"/>
    <w:rsid w:val="00B8083B"/>
    <w:rsid w:val="00B81354"/>
    <w:rsid w:val="00B82C08"/>
    <w:rsid w:val="00B82D60"/>
    <w:rsid w:val="00B858F2"/>
    <w:rsid w:val="00B90E18"/>
    <w:rsid w:val="00B936C8"/>
    <w:rsid w:val="00B93B0E"/>
    <w:rsid w:val="00B9433B"/>
    <w:rsid w:val="00B95D7F"/>
    <w:rsid w:val="00B97372"/>
    <w:rsid w:val="00BA00C7"/>
    <w:rsid w:val="00BA2174"/>
    <w:rsid w:val="00BA24CF"/>
    <w:rsid w:val="00BA3C79"/>
    <w:rsid w:val="00BA5699"/>
    <w:rsid w:val="00BB1401"/>
    <w:rsid w:val="00BB2BA7"/>
    <w:rsid w:val="00BB2BEB"/>
    <w:rsid w:val="00BB3A68"/>
    <w:rsid w:val="00BB4FF3"/>
    <w:rsid w:val="00BB696B"/>
    <w:rsid w:val="00BB70C1"/>
    <w:rsid w:val="00BC161D"/>
    <w:rsid w:val="00BC2DA6"/>
    <w:rsid w:val="00BC33CD"/>
    <w:rsid w:val="00BC394D"/>
    <w:rsid w:val="00BC45FC"/>
    <w:rsid w:val="00BC750C"/>
    <w:rsid w:val="00BD1B00"/>
    <w:rsid w:val="00BD319D"/>
    <w:rsid w:val="00BD323B"/>
    <w:rsid w:val="00BD35E6"/>
    <w:rsid w:val="00BD41FC"/>
    <w:rsid w:val="00BD6113"/>
    <w:rsid w:val="00BD67FE"/>
    <w:rsid w:val="00BE2136"/>
    <w:rsid w:val="00BE27FE"/>
    <w:rsid w:val="00BE4288"/>
    <w:rsid w:val="00BE4ECF"/>
    <w:rsid w:val="00BE5538"/>
    <w:rsid w:val="00BE729A"/>
    <w:rsid w:val="00BE7C2A"/>
    <w:rsid w:val="00BF26FF"/>
    <w:rsid w:val="00BF28DC"/>
    <w:rsid w:val="00BF5CE0"/>
    <w:rsid w:val="00BF67BA"/>
    <w:rsid w:val="00C00EA7"/>
    <w:rsid w:val="00C0118D"/>
    <w:rsid w:val="00C01D59"/>
    <w:rsid w:val="00C01E11"/>
    <w:rsid w:val="00C02F1B"/>
    <w:rsid w:val="00C06959"/>
    <w:rsid w:val="00C1117F"/>
    <w:rsid w:val="00C12A3D"/>
    <w:rsid w:val="00C13C5D"/>
    <w:rsid w:val="00C13E53"/>
    <w:rsid w:val="00C142B4"/>
    <w:rsid w:val="00C15A9D"/>
    <w:rsid w:val="00C16F92"/>
    <w:rsid w:val="00C16FEE"/>
    <w:rsid w:val="00C1780B"/>
    <w:rsid w:val="00C218D4"/>
    <w:rsid w:val="00C22B78"/>
    <w:rsid w:val="00C23D8E"/>
    <w:rsid w:val="00C27DE0"/>
    <w:rsid w:val="00C27EA8"/>
    <w:rsid w:val="00C32B0E"/>
    <w:rsid w:val="00C333D5"/>
    <w:rsid w:val="00C333F2"/>
    <w:rsid w:val="00C3404C"/>
    <w:rsid w:val="00C3421A"/>
    <w:rsid w:val="00C36728"/>
    <w:rsid w:val="00C40CC2"/>
    <w:rsid w:val="00C412AE"/>
    <w:rsid w:val="00C413B8"/>
    <w:rsid w:val="00C421A3"/>
    <w:rsid w:val="00C4229B"/>
    <w:rsid w:val="00C428D7"/>
    <w:rsid w:val="00C44066"/>
    <w:rsid w:val="00C44572"/>
    <w:rsid w:val="00C44855"/>
    <w:rsid w:val="00C501E7"/>
    <w:rsid w:val="00C503A5"/>
    <w:rsid w:val="00C574A6"/>
    <w:rsid w:val="00C57D26"/>
    <w:rsid w:val="00C57FE8"/>
    <w:rsid w:val="00C61FE2"/>
    <w:rsid w:val="00C631B5"/>
    <w:rsid w:val="00C63A7E"/>
    <w:rsid w:val="00C648A1"/>
    <w:rsid w:val="00C65456"/>
    <w:rsid w:val="00C65506"/>
    <w:rsid w:val="00C6554D"/>
    <w:rsid w:val="00C66239"/>
    <w:rsid w:val="00C67113"/>
    <w:rsid w:val="00C67A63"/>
    <w:rsid w:val="00C70697"/>
    <w:rsid w:val="00C70725"/>
    <w:rsid w:val="00C72577"/>
    <w:rsid w:val="00C726F0"/>
    <w:rsid w:val="00C732AA"/>
    <w:rsid w:val="00C74104"/>
    <w:rsid w:val="00C7420C"/>
    <w:rsid w:val="00C75F64"/>
    <w:rsid w:val="00C80BD3"/>
    <w:rsid w:val="00C82093"/>
    <w:rsid w:val="00C825C2"/>
    <w:rsid w:val="00C84E6C"/>
    <w:rsid w:val="00C865BC"/>
    <w:rsid w:val="00C87DD8"/>
    <w:rsid w:val="00C929EC"/>
    <w:rsid w:val="00C94406"/>
    <w:rsid w:val="00C94D63"/>
    <w:rsid w:val="00C958A0"/>
    <w:rsid w:val="00CA01DC"/>
    <w:rsid w:val="00CA061A"/>
    <w:rsid w:val="00CA074D"/>
    <w:rsid w:val="00CA1A82"/>
    <w:rsid w:val="00CA38D2"/>
    <w:rsid w:val="00CA41DA"/>
    <w:rsid w:val="00CA43C8"/>
    <w:rsid w:val="00CA571F"/>
    <w:rsid w:val="00CB1A34"/>
    <w:rsid w:val="00CC03B1"/>
    <w:rsid w:val="00CC0FB8"/>
    <w:rsid w:val="00CC2FF2"/>
    <w:rsid w:val="00CC7BF4"/>
    <w:rsid w:val="00CD038F"/>
    <w:rsid w:val="00CD0F07"/>
    <w:rsid w:val="00CD154C"/>
    <w:rsid w:val="00CD300A"/>
    <w:rsid w:val="00CD4ACD"/>
    <w:rsid w:val="00CD5C8E"/>
    <w:rsid w:val="00CD69EB"/>
    <w:rsid w:val="00CE0193"/>
    <w:rsid w:val="00CE3168"/>
    <w:rsid w:val="00CE398A"/>
    <w:rsid w:val="00CE3E64"/>
    <w:rsid w:val="00CE623C"/>
    <w:rsid w:val="00CE7980"/>
    <w:rsid w:val="00CF18F3"/>
    <w:rsid w:val="00CF1DB1"/>
    <w:rsid w:val="00CF3136"/>
    <w:rsid w:val="00CF36DE"/>
    <w:rsid w:val="00CF4C4D"/>
    <w:rsid w:val="00CF6075"/>
    <w:rsid w:val="00CF65F5"/>
    <w:rsid w:val="00D00CD4"/>
    <w:rsid w:val="00D020D1"/>
    <w:rsid w:val="00D047CF"/>
    <w:rsid w:val="00D04B67"/>
    <w:rsid w:val="00D05BC4"/>
    <w:rsid w:val="00D10502"/>
    <w:rsid w:val="00D1054C"/>
    <w:rsid w:val="00D13650"/>
    <w:rsid w:val="00D15671"/>
    <w:rsid w:val="00D15A6B"/>
    <w:rsid w:val="00D15A9F"/>
    <w:rsid w:val="00D1765F"/>
    <w:rsid w:val="00D21494"/>
    <w:rsid w:val="00D22A5F"/>
    <w:rsid w:val="00D27A15"/>
    <w:rsid w:val="00D30E13"/>
    <w:rsid w:val="00D35059"/>
    <w:rsid w:val="00D35613"/>
    <w:rsid w:val="00D3604B"/>
    <w:rsid w:val="00D379A8"/>
    <w:rsid w:val="00D431AA"/>
    <w:rsid w:val="00D439D2"/>
    <w:rsid w:val="00D442E9"/>
    <w:rsid w:val="00D46483"/>
    <w:rsid w:val="00D468D0"/>
    <w:rsid w:val="00D50D8A"/>
    <w:rsid w:val="00D52A42"/>
    <w:rsid w:val="00D5336A"/>
    <w:rsid w:val="00D54D3C"/>
    <w:rsid w:val="00D54DD5"/>
    <w:rsid w:val="00D550DB"/>
    <w:rsid w:val="00D553F6"/>
    <w:rsid w:val="00D55D29"/>
    <w:rsid w:val="00D57254"/>
    <w:rsid w:val="00D600D3"/>
    <w:rsid w:val="00D6103E"/>
    <w:rsid w:val="00D615D1"/>
    <w:rsid w:val="00D61EE7"/>
    <w:rsid w:val="00D6221D"/>
    <w:rsid w:val="00D636A9"/>
    <w:rsid w:val="00D64982"/>
    <w:rsid w:val="00D679FB"/>
    <w:rsid w:val="00D67F4E"/>
    <w:rsid w:val="00D714B7"/>
    <w:rsid w:val="00D72EA9"/>
    <w:rsid w:val="00D74312"/>
    <w:rsid w:val="00D76DE0"/>
    <w:rsid w:val="00D81299"/>
    <w:rsid w:val="00D824AC"/>
    <w:rsid w:val="00D84017"/>
    <w:rsid w:val="00D85A15"/>
    <w:rsid w:val="00D86E9B"/>
    <w:rsid w:val="00D877D6"/>
    <w:rsid w:val="00D90B44"/>
    <w:rsid w:val="00D920EB"/>
    <w:rsid w:val="00D92EBE"/>
    <w:rsid w:val="00D957C5"/>
    <w:rsid w:val="00D9761A"/>
    <w:rsid w:val="00DA027E"/>
    <w:rsid w:val="00DA0531"/>
    <w:rsid w:val="00DA1416"/>
    <w:rsid w:val="00DA1E7C"/>
    <w:rsid w:val="00DA36DD"/>
    <w:rsid w:val="00DA50D8"/>
    <w:rsid w:val="00DA6BAE"/>
    <w:rsid w:val="00DA6BF9"/>
    <w:rsid w:val="00DA7ED2"/>
    <w:rsid w:val="00DB103F"/>
    <w:rsid w:val="00DB12AE"/>
    <w:rsid w:val="00DB300C"/>
    <w:rsid w:val="00DB3036"/>
    <w:rsid w:val="00DB3ADE"/>
    <w:rsid w:val="00DB4D0F"/>
    <w:rsid w:val="00DB7274"/>
    <w:rsid w:val="00DC10E9"/>
    <w:rsid w:val="00DC57AD"/>
    <w:rsid w:val="00DC68C2"/>
    <w:rsid w:val="00DD034D"/>
    <w:rsid w:val="00DD1822"/>
    <w:rsid w:val="00DD2448"/>
    <w:rsid w:val="00DD271E"/>
    <w:rsid w:val="00DD320F"/>
    <w:rsid w:val="00DD38AB"/>
    <w:rsid w:val="00DD3DE7"/>
    <w:rsid w:val="00DD3E19"/>
    <w:rsid w:val="00DD63B3"/>
    <w:rsid w:val="00DD7FFE"/>
    <w:rsid w:val="00DE0059"/>
    <w:rsid w:val="00DE021B"/>
    <w:rsid w:val="00DE4F25"/>
    <w:rsid w:val="00DE6268"/>
    <w:rsid w:val="00DE7939"/>
    <w:rsid w:val="00DF09D9"/>
    <w:rsid w:val="00DF2A79"/>
    <w:rsid w:val="00DF2FC4"/>
    <w:rsid w:val="00DF30E4"/>
    <w:rsid w:val="00DF43F4"/>
    <w:rsid w:val="00E00417"/>
    <w:rsid w:val="00E00888"/>
    <w:rsid w:val="00E020FA"/>
    <w:rsid w:val="00E02D8A"/>
    <w:rsid w:val="00E0319B"/>
    <w:rsid w:val="00E032A7"/>
    <w:rsid w:val="00E03BF5"/>
    <w:rsid w:val="00E04EF3"/>
    <w:rsid w:val="00E07F06"/>
    <w:rsid w:val="00E1122A"/>
    <w:rsid w:val="00E12077"/>
    <w:rsid w:val="00E1295F"/>
    <w:rsid w:val="00E14735"/>
    <w:rsid w:val="00E14DBD"/>
    <w:rsid w:val="00E15292"/>
    <w:rsid w:val="00E17EA6"/>
    <w:rsid w:val="00E211CF"/>
    <w:rsid w:val="00E22BD3"/>
    <w:rsid w:val="00E24588"/>
    <w:rsid w:val="00E2685D"/>
    <w:rsid w:val="00E310FF"/>
    <w:rsid w:val="00E3250B"/>
    <w:rsid w:val="00E355B7"/>
    <w:rsid w:val="00E357F3"/>
    <w:rsid w:val="00E36244"/>
    <w:rsid w:val="00E378C5"/>
    <w:rsid w:val="00E37BED"/>
    <w:rsid w:val="00E40AB7"/>
    <w:rsid w:val="00E42796"/>
    <w:rsid w:val="00E42A9C"/>
    <w:rsid w:val="00E45041"/>
    <w:rsid w:val="00E45E00"/>
    <w:rsid w:val="00E502F6"/>
    <w:rsid w:val="00E5149D"/>
    <w:rsid w:val="00E519F6"/>
    <w:rsid w:val="00E529E9"/>
    <w:rsid w:val="00E52B1A"/>
    <w:rsid w:val="00E52B96"/>
    <w:rsid w:val="00E52CC9"/>
    <w:rsid w:val="00E561D6"/>
    <w:rsid w:val="00E564EB"/>
    <w:rsid w:val="00E63CBE"/>
    <w:rsid w:val="00E645B9"/>
    <w:rsid w:val="00E64C3A"/>
    <w:rsid w:val="00E66AF9"/>
    <w:rsid w:val="00E72437"/>
    <w:rsid w:val="00E74869"/>
    <w:rsid w:val="00E77DB3"/>
    <w:rsid w:val="00E8247B"/>
    <w:rsid w:val="00E84CED"/>
    <w:rsid w:val="00E866E8"/>
    <w:rsid w:val="00E9103E"/>
    <w:rsid w:val="00E91438"/>
    <w:rsid w:val="00E922AD"/>
    <w:rsid w:val="00E92C73"/>
    <w:rsid w:val="00E94186"/>
    <w:rsid w:val="00E96158"/>
    <w:rsid w:val="00E966A9"/>
    <w:rsid w:val="00EA2DBC"/>
    <w:rsid w:val="00EA41F8"/>
    <w:rsid w:val="00EA469A"/>
    <w:rsid w:val="00EA4754"/>
    <w:rsid w:val="00EA5247"/>
    <w:rsid w:val="00EA6F83"/>
    <w:rsid w:val="00EB15A5"/>
    <w:rsid w:val="00EB318C"/>
    <w:rsid w:val="00EB4C48"/>
    <w:rsid w:val="00EB702F"/>
    <w:rsid w:val="00EC043D"/>
    <w:rsid w:val="00EC2C4B"/>
    <w:rsid w:val="00EC30E1"/>
    <w:rsid w:val="00EC514B"/>
    <w:rsid w:val="00EC565D"/>
    <w:rsid w:val="00EC59FF"/>
    <w:rsid w:val="00EC78FF"/>
    <w:rsid w:val="00EC7C1A"/>
    <w:rsid w:val="00ED2C3F"/>
    <w:rsid w:val="00ED3F61"/>
    <w:rsid w:val="00ED759B"/>
    <w:rsid w:val="00ED79BF"/>
    <w:rsid w:val="00EE13C2"/>
    <w:rsid w:val="00EE2913"/>
    <w:rsid w:val="00EE3305"/>
    <w:rsid w:val="00EE345C"/>
    <w:rsid w:val="00EE4BB4"/>
    <w:rsid w:val="00EE5E72"/>
    <w:rsid w:val="00EE6332"/>
    <w:rsid w:val="00EE72AA"/>
    <w:rsid w:val="00EE7640"/>
    <w:rsid w:val="00EF1397"/>
    <w:rsid w:val="00EF2E31"/>
    <w:rsid w:val="00EF334B"/>
    <w:rsid w:val="00EF4C85"/>
    <w:rsid w:val="00EF6C2E"/>
    <w:rsid w:val="00EF770F"/>
    <w:rsid w:val="00F002EC"/>
    <w:rsid w:val="00F03370"/>
    <w:rsid w:val="00F04D3D"/>
    <w:rsid w:val="00F07CB6"/>
    <w:rsid w:val="00F07F90"/>
    <w:rsid w:val="00F10A84"/>
    <w:rsid w:val="00F10F2B"/>
    <w:rsid w:val="00F139D8"/>
    <w:rsid w:val="00F21F76"/>
    <w:rsid w:val="00F2212E"/>
    <w:rsid w:val="00F2244E"/>
    <w:rsid w:val="00F24105"/>
    <w:rsid w:val="00F26A25"/>
    <w:rsid w:val="00F26F29"/>
    <w:rsid w:val="00F30B77"/>
    <w:rsid w:val="00F30F50"/>
    <w:rsid w:val="00F329E1"/>
    <w:rsid w:val="00F32E41"/>
    <w:rsid w:val="00F33BB7"/>
    <w:rsid w:val="00F340E8"/>
    <w:rsid w:val="00F35480"/>
    <w:rsid w:val="00F357F0"/>
    <w:rsid w:val="00F37EC6"/>
    <w:rsid w:val="00F40431"/>
    <w:rsid w:val="00F40ACF"/>
    <w:rsid w:val="00F4261C"/>
    <w:rsid w:val="00F429EE"/>
    <w:rsid w:val="00F432F2"/>
    <w:rsid w:val="00F4799E"/>
    <w:rsid w:val="00F50A6C"/>
    <w:rsid w:val="00F55ED9"/>
    <w:rsid w:val="00F564B5"/>
    <w:rsid w:val="00F56870"/>
    <w:rsid w:val="00F57C5D"/>
    <w:rsid w:val="00F606B2"/>
    <w:rsid w:val="00F60A2A"/>
    <w:rsid w:val="00F60F3A"/>
    <w:rsid w:val="00F62D6B"/>
    <w:rsid w:val="00F63268"/>
    <w:rsid w:val="00F63F91"/>
    <w:rsid w:val="00F64052"/>
    <w:rsid w:val="00F64098"/>
    <w:rsid w:val="00F6518A"/>
    <w:rsid w:val="00F6546B"/>
    <w:rsid w:val="00F65BA0"/>
    <w:rsid w:val="00F6608F"/>
    <w:rsid w:val="00F66F5A"/>
    <w:rsid w:val="00F67CF7"/>
    <w:rsid w:val="00F700B1"/>
    <w:rsid w:val="00F717C4"/>
    <w:rsid w:val="00F71D73"/>
    <w:rsid w:val="00F72199"/>
    <w:rsid w:val="00F738ED"/>
    <w:rsid w:val="00F73D58"/>
    <w:rsid w:val="00F73D99"/>
    <w:rsid w:val="00F73F0B"/>
    <w:rsid w:val="00F748B9"/>
    <w:rsid w:val="00F77B79"/>
    <w:rsid w:val="00F81CD1"/>
    <w:rsid w:val="00F81E7E"/>
    <w:rsid w:val="00F82CA0"/>
    <w:rsid w:val="00F841C5"/>
    <w:rsid w:val="00F8445F"/>
    <w:rsid w:val="00F8539E"/>
    <w:rsid w:val="00F86086"/>
    <w:rsid w:val="00F869AD"/>
    <w:rsid w:val="00F90118"/>
    <w:rsid w:val="00F90FC4"/>
    <w:rsid w:val="00F96388"/>
    <w:rsid w:val="00F96CFE"/>
    <w:rsid w:val="00FA09BA"/>
    <w:rsid w:val="00FA0F74"/>
    <w:rsid w:val="00FA2517"/>
    <w:rsid w:val="00FA3373"/>
    <w:rsid w:val="00FB34DF"/>
    <w:rsid w:val="00FB66A8"/>
    <w:rsid w:val="00FC440B"/>
    <w:rsid w:val="00FC649B"/>
    <w:rsid w:val="00FD10B3"/>
    <w:rsid w:val="00FD1C74"/>
    <w:rsid w:val="00FD1D0B"/>
    <w:rsid w:val="00FD4620"/>
    <w:rsid w:val="00FD4F75"/>
    <w:rsid w:val="00FE04FA"/>
    <w:rsid w:val="00FE3947"/>
    <w:rsid w:val="00FE564A"/>
    <w:rsid w:val="00FE63B5"/>
    <w:rsid w:val="00FF104B"/>
    <w:rsid w:val="00FF1FEB"/>
    <w:rsid w:val="00FF2281"/>
    <w:rsid w:val="00FF32AB"/>
    <w:rsid w:val="00FF372B"/>
    <w:rsid w:val="00FF47B5"/>
    <w:rsid w:val="00FF4C2B"/>
    <w:rsid w:val="022EA167"/>
    <w:rsid w:val="025EC31F"/>
    <w:rsid w:val="02C0E3AF"/>
    <w:rsid w:val="0331FF86"/>
    <w:rsid w:val="0521B2E9"/>
    <w:rsid w:val="06918977"/>
    <w:rsid w:val="0999B728"/>
    <w:rsid w:val="09C3739B"/>
    <w:rsid w:val="09C92A39"/>
    <w:rsid w:val="0D6D3E67"/>
    <w:rsid w:val="0E349E13"/>
    <w:rsid w:val="0EB6E1B9"/>
    <w:rsid w:val="1237055A"/>
    <w:rsid w:val="129C2CB3"/>
    <w:rsid w:val="131951A7"/>
    <w:rsid w:val="139BB007"/>
    <w:rsid w:val="15F0A16F"/>
    <w:rsid w:val="16FC51D0"/>
    <w:rsid w:val="16FF43AD"/>
    <w:rsid w:val="1941CE3A"/>
    <w:rsid w:val="1B6582D7"/>
    <w:rsid w:val="1EBFF32F"/>
    <w:rsid w:val="211B2F95"/>
    <w:rsid w:val="2215B483"/>
    <w:rsid w:val="2347844B"/>
    <w:rsid w:val="23FC77C2"/>
    <w:rsid w:val="245DC53B"/>
    <w:rsid w:val="24AE71B1"/>
    <w:rsid w:val="25268993"/>
    <w:rsid w:val="2558178C"/>
    <w:rsid w:val="27CE8616"/>
    <w:rsid w:val="27DC9942"/>
    <w:rsid w:val="298A1A85"/>
    <w:rsid w:val="2BD5EDE1"/>
    <w:rsid w:val="2F4E6DF3"/>
    <w:rsid w:val="2F514E9B"/>
    <w:rsid w:val="2FEE2C8D"/>
    <w:rsid w:val="3072F9CB"/>
    <w:rsid w:val="316A532B"/>
    <w:rsid w:val="31C11C69"/>
    <w:rsid w:val="32A4092C"/>
    <w:rsid w:val="331FE2B6"/>
    <w:rsid w:val="343FD98D"/>
    <w:rsid w:val="361AAC90"/>
    <w:rsid w:val="367D14AB"/>
    <w:rsid w:val="37433823"/>
    <w:rsid w:val="37F8E365"/>
    <w:rsid w:val="38C2582D"/>
    <w:rsid w:val="38F70CDC"/>
    <w:rsid w:val="39A9AE08"/>
    <w:rsid w:val="3AEBA8BB"/>
    <w:rsid w:val="3B15057B"/>
    <w:rsid w:val="3C28043F"/>
    <w:rsid w:val="3C44F359"/>
    <w:rsid w:val="3D239EB2"/>
    <w:rsid w:val="3DA16709"/>
    <w:rsid w:val="3DD779AB"/>
    <w:rsid w:val="3E408C7A"/>
    <w:rsid w:val="4023448F"/>
    <w:rsid w:val="402780F2"/>
    <w:rsid w:val="40AB31D4"/>
    <w:rsid w:val="41396AB7"/>
    <w:rsid w:val="4379ADBD"/>
    <w:rsid w:val="438A3516"/>
    <w:rsid w:val="445CFF27"/>
    <w:rsid w:val="4637294E"/>
    <w:rsid w:val="46595960"/>
    <w:rsid w:val="4724934D"/>
    <w:rsid w:val="48639320"/>
    <w:rsid w:val="4895D7F7"/>
    <w:rsid w:val="49E8EF41"/>
    <w:rsid w:val="4A0E6ADF"/>
    <w:rsid w:val="4A9DC93A"/>
    <w:rsid w:val="4C7FD2E4"/>
    <w:rsid w:val="4CB3C785"/>
    <w:rsid w:val="4D84B71B"/>
    <w:rsid w:val="4E0492F2"/>
    <w:rsid w:val="4E2646B2"/>
    <w:rsid w:val="52D2089C"/>
    <w:rsid w:val="53376A1A"/>
    <w:rsid w:val="53FD3E57"/>
    <w:rsid w:val="54746C75"/>
    <w:rsid w:val="551CFE0C"/>
    <w:rsid w:val="56FC3577"/>
    <w:rsid w:val="591F0D74"/>
    <w:rsid w:val="594FAE07"/>
    <w:rsid w:val="5995F0C1"/>
    <w:rsid w:val="5B1AF67C"/>
    <w:rsid w:val="5BA401B7"/>
    <w:rsid w:val="5C56B596"/>
    <w:rsid w:val="5C8771BE"/>
    <w:rsid w:val="5CC47C22"/>
    <w:rsid w:val="5CECC07E"/>
    <w:rsid w:val="5E2EED4F"/>
    <w:rsid w:val="5E4E9FCE"/>
    <w:rsid w:val="5E9D8037"/>
    <w:rsid w:val="5FFC1CE4"/>
    <w:rsid w:val="6018E55E"/>
    <w:rsid w:val="6049020C"/>
    <w:rsid w:val="6197ED45"/>
    <w:rsid w:val="62DC44A8"/>
    <w:rsid w:val="6441A752"/>
    <w:rsid w:val="651ABC7D"/>
    <w:rsid w:val="656492D6"/>
    <w:rsid w:val="659E9777"/>
    <w:rsid w:val="664AAA5B"/>
    <w:rsid w:val="667FF67F"/>
    <w:rsid w:val="6681A461"/>
    <w:rsid w:val="689C3398"/>
    <w:rsid w:val="69530CE9"/>
    <w:rsid w:val="6A748B99"/>
    <w:rsid w:val="6AB709A6"/>
    <w:rsid w:val="6B11B09C"/>
    <w:rsid w:val="6B3D1D87"/>
    <w:rsid w:val="6BDC5FBD"/>
    <w:rsid w:val="6ED8EF54"/>
    <w:rsid w:val="6EE91032"/>
    <w:rsid w:val="6F14007F"/>
    <w:rsid w:val="6FAC67A8"/>
    <w:rsid w:val="6FCB3014"/>
    <w:rsid w:val="70AFD0E0"/>
    <w:rsid w:val="72EDB906"/>
    <w:rsid w:val="73E771A2"/>
    <w:rsid w:val="74FE30E0"/>
    <w:rsid w:val="7521F9DC"/>
    <w:rsid w:val="76A54E47"/>
    <w:rsid w:val="7972125A"/>
    <w:rsid w:val="798841BF"/>
    <w:rsid w:val="7A113188"/>
    <w:rsid w:val="7B8B7202"/>
    <w:rsid w:val="7BC883E3"/>
    <w:rsid w:val="7C44F7A2"/>
    <w:rsid w:val="7C7ABC61"/>
    <w:rsid w:val="7DBC27B4"/>
    <w:rsid w:val="7FC5E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3EBCF"/>
  <w15:docId w15:val="{9AFCFA5B-5A4C-49AF-A5AC-1BECE622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8ED"/>
    <w:pPr>
      <w:spacing w:after="200" w:line="276" w:lineRule="auto"/>
    </w:pPr>
    <w:rPr>
      <w:sz w:val="22"/>
      <w:szCs w:val="22"/>
    </w:rPr>
  </w:style>
  <w:style w:type="paragraph" w:styleId="Heading1">
    <w:name w:val="heading 1"/>
    <w:basedOn w:val="Normal"/>
    <w:next w:val="Normal"/>
    <w:link w:val="Heading1Char"/>
    <w:qFormat/>
    <w:rsid w:val="00E1473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5A29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41CC1"/>
    <w:rPr>
      <w:sz w:val="16"/>
      <w:szCs w:val="16"/>
    </w:rPr>
  </w:style>
  <w:style w:type="paragraph" w:customStyle="1" w:styleId="nTitle">
    <w:name w:val="nTitle"/>
    <w:basedOn w:val="Normal"/>
    <w:rsid w:val="00E502F6"/>
    <w:pPr>
      <w:widowControl w:val="0"/>
      <w:suppressAutoHyphens/>
      <w:autoSpaceDE w:val="0"/>
      <w:autoSpaceDN w:val="0"/>
      <w:adjustRightInd w:val="0"/>
      <w:spacing w:after="0" w:line="288" w:lineRule="auto"/>
      <w:ind w:left="283" w:right="283"/>
      <w:jc w:val="center"/>
      <w:textAlignment w:val="center"/>
    </w:pPr>
    <w:rPr>
      <w:rFonts w:ascii="Times New Roman" w:hAnsi="Times New Roman"/>
      <w:b/>
      <w:bCs/>
      <w:color w:val="000000"/>
      <w:sz w:val="28"/>
      <w:szCs w:val="24"/>
      <w:lang w:val="en-GB"/>
    </w:rPr>
  </w:style>
  <w:style w:type="paragraph" w:customStyle="1" w:styleId="nAuthor">
    <w:name w:val="nAuthor"/>
    <w:basedOn w:val="Normal"/>
    <w:rsid w:val="00E502F6"/>
    <w:pPr>
      <w:widowControl w:val="0"/>
      <w:suppressAutoHyphens/>
      <w:autoSpaceDE w:val="0"/>
      <w:autoSpaceDN w:val="0"/>
      <w:adjustRightInd w:val="0"/>
      <w:spacing w:before="567" w:after="283" w:line="288" w:lineRule="auto"/>
      <w:jc w:val="center"/>
      <w:textAlignment w:val="center"/>
    </w:pPr>
    <w:rPr>
      <w:rFonts w:ascii="Times New Roman" w:hAnsi="Times New Roman"/>
      <w:b/>
      <w:bCs/>
      <w:color w:val="000000"/>
      <w:sz w:val="24"/>
      <w:szCs w:val="20"/>
      <w:lang w:val="en-GB"/>
    </w:rPr>
  </w:style>
  <w:style w:type="paragraph" w:customStyle="1" w:styleId="nAddress">
    <w:name w:val="nAddress"/>
    <w:basedOn w:val="Normal"/>
    <w:qFormat/>
    <w:rsid w:val="00E502F6"/>
    <w:pPr>
      <w:widowControl w:val="0"/>
      <w:suppressAutoHyphens/>
      <w:autoSpaceDE w:val="0"/>
      <w:autoSpaceDN w:val="0"/>
      <w:adjustRightInd w:val="0"/>
      <w:spacing w:after="0" w:line="288" w:lineRule="auto"/>
      <w:jc w:val="center"/>
      <w:textAlignment w:val="center"/>
    </w:pPr>
    <w:rPr>
      <w:rFonts w:ascii="Times New Roman" w:hAnsi="Times New Roman"/>
      <w:color w:val="000000"/>
      <w:sz w:val="20"/>
      <w:szCs w:val="16"/>
      <w:lang w:val="en-GB"/>
    </w:rPr>
  </w:style>
  <w:style w:type="paragraph" w:customStyle="1" w:styleId="nHeading">
    <w:name w:val="nHeading"/>
    <w:basedOn w:val="Normal"/>
    <w:autoRedefine/>
    <w:qFormat/>
    <w:rsid w:val="00E502F6"/>
    <w:pPr>
      <w:widowControl w:val="0"/>
      <w:suppressAutoHyphens/>
      <w:autoSpaceDE w:val="0"/>
      <w:autoSpaceDN w:val="0"/>
      <w:adjustRightInd w:val="0"/>
      <w:spacing w:before="283" w:after="0" w:line="288" w:lineRule="auto"/>
      <w:jc w:val="center"/>
      <w:textAlignment w:val="center"/>
    </w:pPr>
    <w:rPr>
      <w:rFonts w:ascii="Times New Roman" w:hAnsi="Times New Roman"/>
      <w:b/>
      <w:bCs/>
      <w:color w:val="000000"/>
      <w:sz w:val="24"/>
      <w:szCs w:val="20"/>
      <w:lang w:val="en-GB"/>
    </w:rPr>
  </w:style>
  <w:style w:type="paragraph" w:customStyle="1" w:styleId="nHeadingLeft">
    <w:name w:val="nHeadingLeft"/>
    <w:basedOn w:val="nHeading"/>
    <w:next w:val="nBody"/>
    <w:rsid w:val="0032410E"/>
    <w:pPr>
      <w:jc w:val="left"/>
    </w:pPr>
  </w:style>
  <w:style w:type="paragraph" w:customStyle="1" w:styleId="nBody">
    <w:name w:val="nBody"/>
    <w:basedOn w:val="Normal"/>
    <w:link w:val="nBodyChar"/>
    <w:autoRedefine/>
    <w:qFormat/>
    <w:rsid w:val="00D72EA9"/>
    <w:pPr>
      <w:widowControl w:val="0"/>
      <w:tabs>
        <w:tab w:val="left" w:pos="283"/>
      </w:tabs>
      <w:suppressAutoHyphens/>
      <w:autoSpaceDE w:val="0"/>
      <w:autoSpaceDN w:val="0"/>
      <w:adjustRightInd w:val="0"/>
      <w:spacing w:before="283" w:after="0" w:line="288" w:lineRule="auto"/>
      <w:jc w:val="both"/>
      <w:textAlignment w:val="center"/>
    </w:pPr>
    <w:rPr>
      <w:rFonts w:ascii="Times New Roman" w:hAnsi="Times New Roman"/>
      <w:color w:val="000000"/>
      <w:szCs w:val="20"/>
      <w:lang w:val="en-GB"/>
    </w:rPr>
  </w:style>
  <w:style w:type="paragraph" w:customStyle="1" w:styleId="Zn01key">
    <w:name w:val="Z_n01key"/>
    <w:basedOn w:val="Normal"/>
    <w:rsid w:val="00E502F6"/>
    <w:pPr>
      <w:widowControl w:val="0"/>
      <w:tabs>
        <w:tab w:val="left" w:pos="340"/>
        <w:tab w:val="right" w:leader="dot" w:pos="9638"/>
      </w:tabs>
      <w:suppressAutoHyphens/>
      <w:autoSpaceDE w:val="0"/>
      <w:autoSpaceDN w:val="0"/>
      <w:adjustRightInd w:val="0"/>
      <w:spacing w:before="113" w:after="0" w:line="288" w:lineRule="auto"/>
      <w:ind w:left="340" w:hanging="340"/>
      <w:textAlignment w:val="center"/>
    </w:pPr>
    <w:rPr>
      <w:rFonts w:ascii="Times New Roman" w:hAnsi="Times New Roman"/>
      <w:color w:val="000000"/>
      <w:sz w:val="20"/>
      <w:szCs w:val="18"/>
      <w:lang w:val="en-GB"/>
    </w:rPr>
  </w:style>
  <w:style w:type="paragraph" w:customStyle="1" w:styleId="Zn02key">
    <w:name w:val="Z_n02key"/>
    <w:basedOn w:val="Normal"/>
    <w:rsid w:val="00E502F6"/>
    <w:pPr>
      <w:widowControl w:val="0"/>
      <w:tabs>
        <w:tab w:val="left" w:pos="454"/>
        <w:tab w:val="right" w:leader="dot" w:pos="9638"/>
      </w:tabs>
      <w:suppressAutoHyphens/>
      <w:autoSpaceDE w:val="0"/>
      <w:autoSpaceDN w:val="0"/>
      <w:adjustRightInd w:val="0"/>
      <w:spacing w:before="113" w:after="0" w:line="288" w:lineRule="auto"/>
      <w:ind w:left="454" w:hanging="340"/>
      <w:textAlignment w:val="center"/>
    </w:pPr>
    <w:rPr>
      <w:rFonts w:ascii="Times New Roman" w:hAnsi="Times New Roman"/>
      <w:color w:val="000000"/>
      <w:sz w:val="20"/>
      <w:szCs w:val="18"/>
      <w:lang w:val="en-GB"/>
    </w:rPr>
  </w:style>
  <w:style w:type="paragraph" w:customStyle="1" w:styleId="Zn03key">
    <w:name w:val="Z_n03key"/>
    <w:basedOn w:val="Normal"/>
    <w:rsid w:val="00E502F6"/>
    <w:pPr>
      <w:widowControl w:val="0"/>
      <w:tabs>
        <w:tab w:val="left" w:pos="567"/>
        <w:tab w:val="right" w:leader="dot" w:pos="9638"/>
      </w:tabs>
      <w:suppressAutoHyphens/>
      <w:autoSpaceDE w:val="0"/>
      <w:autoSpaceDN w:val="0"/>
      <w:adjustRightInd w:val="0"/>
      <w:spacing w:before="113" w:after="0" w:line="288" w:lineRule="auto"/>
      <w:ind w:left="567" w:hanging="340"/>
      <w:textAlignment w:val="center"/>
    </w:pPr>
    <w:rPr>
      <w:rFonts w:ascii="Times New Roman" w:hAnsi="Times New Roman"/>
      <w:color w:val="000000"/>
      <w:sz w:val="20"/>
      <w:szCs w:val="18"/>
      <w:lang w:val="en-GB"/>
    </w:rPr>
  </w:style>
  <w:style w:type="paragraph" w:customStyle="1" w:styleId="Zn04key">
    <w:name w:val="Z_n04key"/>
    <w:basedOn w:val="Normal"/>
    <w:rsid w:val="00E502F6"/>
    <w:pPr>
      <w:widowControl w:val="0"/>
      <w:tabs>
        <w:tab w:val="left" w:pos="680"/>
        <w:tab w:val="right" w:leader="dot" w:pos="9638"/>
      </w:tabs>
      <w:autoSpaceDE w:val="0"/>
      <w:autoSpaceDN w:val="0"/>
      <w:adjustRightInd w:val="0"/>
      <w:spacing w:before="113" w:after="0" w:line="288" w:lineRule="auto"/>
      <w:ind w:left="680" w:hanging="340"/>
      <w:textAlignment w:val="center"/>
    </w:pPr>
    <w:rPr>
      <w:rFonts w:ascii="Times New Roman" w:hAnsi="Times New Roman"/>
      <w:color w:val="000000"/>
      <w:sz w:val="20"/>
      <w:szCs w:val="18"/>
      <w:lang w:val="en-GB"/>
    </w:rPr>
  </w:style>
  <w:style w:type="paragraph" w:customStyle="1" w:styleId="Zn05key">
    <w:name w:val="Z_n05key"/>
    <w:basedOn w:val="Normal"/>
    <w:rsid w:val="00E502F6"/>
    <w:pPr>
      <w:widowControl w:val="0"/>
      <w:tabs>
        <w:tab w:val="left" w:pos="794"/>
        <w:tab w:val="right" w:leader="dot" w:pos="9638"/>
      </w:tabs>
      <w:autoSpaceDE w:val="0"/>
      <w:autoSpaceDN w:val="0"/>
      <w:adjustRightInd w:val="0"/>
      <w:spacing w:before="113" w:after="0" w:line="288" w:lineRule="auto"/>
      <w:ind w:left="794" w:hanging="340"/>
      <w:textAlignment w:val="center"/>
    </w:pPr>
    <w:rPr>
      <w:rFonts w:ascii="Times New Roman" w:hAnsi="Times New Roman"/>
      <w:color w:val="000000"/>
      <w:sz w:val="20"/>
      <w:szCs w:val="18"/>
      <w:lang w:val="en-GB"/>
    </w:rPr>
  </w:style>
  <w:style w:type="paragraph" w:customStyle="1" w:styleId="Zn06key">
    <w:name w:val="Z_n06key"/>
    <w:basedOn w:val="Normal"/>
    <w:rsid w:val="00E502F6"/>
    <w:pPr>
      <w:widowControl w:val="0"/>
      <w:tabs>
        <w:tab w:val="left" w:pos="907"/>
        <w:tab w:val="right" w:leader="dot" w:pos="9638"/>
      </w:tabs>
      <w:autoSpaceDE w:val="0"/>
      <w:autoSpaceDN w:val="0"/>
      <w:adjustRightInd w:val="0"/>
      <w:spacing w:before="113" w:after="0" w:line="288" w:lineRule="auto"/>
      <w:ind w:left="907" w:hanging="340"/>
      <w:textAlignment w:val="center"/>
    </w:pPr>
    <w:rPr>
      <w:rFonts w:ascii="Times New Roman" w:hAnsi="Times New Roman"/>
      <w:color w:val="000000"/>
      <w:sz w:val="20"/>
      <w:szCs w:val="18"/>
      <w:lang w:val="en-GB"/>
    </w:rPr>
  </w:style>
  <w:style w:type="paragraph" w:customStyle="1" w:styleId="Zn07key">
    <w:name w:val="Z_n07key"/>
    <w:basedOn w:val="Normal"/>
    <w:rsid w:val="00E502F6"/>
    <w:pPr>
      <w:widowControl w:val="0"/>
      <w:tabs>
        <w:tab w:val="left" w:pos="1020"/>
        <w:tab w:val="right" w:leader="dot" w:pos="9638"/>
      </w:tabs>
      <w:autoSpaceDE w:val="0"/>
      <w:autoSpaceDN w:val="0"/>
      <w:adjustRightInd w:val="0"/>
      <w:spacing w:before="113" w:after="0" w:line="288" w:lineRule="auto"/>
      <w:ind w:left="1020" w:hanging="340"/>
      <w:textAlignment w:val="center"/>
    </w:pPr>
    <w:rPr>
      <w:rFonts w:ascii="Times New Roman" w:hAnsi="Times New Roman"/>
      <w:color w:val="000000"/>
      <w:sz w:val="20"/>
      <w:szCs w:val="18"/>
      <w:lang w:val="en-GB"/>
    </w:rPr>
  </w:style>
  <w:style w:type="paragraph" w:customStyle="1" w:styleId="Zn08key">
    <w:name w:val="Z_n08key"/>
    <w:basedOn w:val="Normal"/>
    <w:rsid w:val="00E502F6"/>
    <w:pPr>
      <w:widowControl w:val="0"/>
      <w:tabs>
        <w:tab w:val="left" w:pos="1134"/>
        <w:tab w:val="right" w:leader="dot" w:pos="9638"/>
      </w:tabs>
      <w:autoSpaceDE w:val="0"/>
      <w:autoSpaceDN w:val="0"/>
      <w:adjustRightInd w:val="0"/>
      <w:spacing w:before="113" w:after="0" w:line="288" w:lineRule="auto"/>
      <w:ind w:left="1134" w:hanging="340"/>
      <w:textAlignment w:val="center"/>
    </w:pPr>
    <w:rPr>
      <w:rFonts w:ascii="Times New Roman" w:hAnsi="Times New Roman"/>
      <w:color w:val="000000"/>
      <w:sz w:val="20"/>
      <w:szCs w:val="18"/>
      <w:lang w:val="en-GB"/>
    </w:rPr>
  </w:style>
  <w:style w:type="paragraph" w:customStyle="1" w:styleId="Zn09key">
    <w:name w:val="Z_n09key"/>
    <w:basedOn w:val="Zn08key"/>
    <w:rsid w:val="0032410E"/>
    <w:pPr>
      <w:tabs>
        <w:tab w:val="clear" w:pos="1134"/>
        <w:tab w:val="left" w:pos="1247"/>
      </w:tabs>
      <w:ind w:left="1247"/>
    </w:pPr>
  </w:style>
  <w:style w:type="paragraph" w:customStyle="1" w:styleId="Zn10key">
    <w:name w:val="Z_n10key"/>
    <w:basedOn w:val="Zn09key"/>
    <w:rsid w:val="0032410E"/>
    <w:pPr>
      <w:tabs>
        <w:tab w:val="clear" w:pos="1247"/>
        <w:tab w:val="left" w:pos="1361"/>
      </w:tabs>
      <w:ind w:left="1361"/>
    </w:pPr>
  </w:style>
  <w:style w:type="paragraph" w:customStyle="1" w:styleId="Zn11key">
    <w:name w:val="Z_n11key"/>
    <w:basedOn w:val="Zn10key"/>
    <w:rsid w:val="0032410E"/>
    <w:pPr>
      <w:tabs>
        <w:tab w:val="clear" w:pos="1361"/>
        <w:tab w:val="left" w:pos="1474"/>
      </w:tabs>
      <w:ind w:left="1474"/>
    </w:pPr>
  </w:style>
  <w:style w:type="paragraph" w:customStyle="1" w:styleId="Zn12key">
    <w:name w:val="Z_n12key"/>
    <w:basedOn w:val="Zn11key"/>
    <w:rsid w:val="0032410E"/>
    <w:pPr>
      <w:tabs>
        <w:tab w:val="clear" w:pos="1474"/>
        <w:tab w:val="left" w:pos="1587"/>
      </w:tabs>
      <w:ind w:left="1587"/>
    </w:pPr>
  </w:style>
  <w:style w:type="paragraph" w:customStyle="1" w:styleId="Zn13key">
    <w:name w:val="Z_n13key"/>
    <w:basedOn w:val="Zn12key"/>
    <w:rsid w:val="0032410E"/>
    <w:pPr>
      <w:tabs>
        <w:tab w:val="clear" w:pos="1587"/>
        <w:tab w:val="left" w:pos="1701"/>
      </w:tabs>
      <w:ind w:left="1701"/>
    </w:pPr>
  </w:style>
  <w:style w:type="paragraph" w:customStyle="1" w:styleId="Zn14key">
    <w:name w:val="Z_n14key"/>
    <w:basedOn w:val="Zn13key"/>
    <w:rsid w:val="0032410E"/>
    <w:pPr>
      <w:tabs>
        <w:tab w:val="clear" w:pos="1701"/>
        <w:tab w:val="left" w:pos="1814"/>
      </w:tabs>
      <w:ind w:left="1814"/>
    </w:pPr>
  </w:style>
  <w:style w:type="paragraph" w:customStyle="1" w:styleId="Zn15key">
    <w:name w:val="Z_n15key"/>
    <w:basedOn w:val="Zn14key"/>
    <w:rsid w:val="0032410E"/>
    <w:pPr>
      <w:tabs>
        <w:tab w:val="clear" w:pos="1814"/>
        <w:tab w:val="left" w:pos="1928"/>
      </w:tabs>
      <w:ind w:left="1928"/>
    </w:pPr>
  </w:style>
  <w:style w:type="paragraph" w:customStyle="1" w:styleId="Zn16key">
    <w:name w:val="Z_n16key"/>
    <w:basedOn w:val="Zn15key"/>
    <w:rsid w:val="0032410E"/>
    <w:pPr>
      <w:tabs>
        <w:tab w:val="clear" w:pos="1928"/>
        <w:tab w:val="left" w:pos="2041"/>
      </w:tabs>
      <w:ind w:left="2041"/>
    </w:pPr>
  </w:style>
  <w:style w:type="paragraph" w:customStyle="1" w:styleId="nReferences">
    <w:name w:val="nReferences"/>
    <w:basedOn w:val="Normal"/>
    <w:qFormat/>
    <w:rsid w:val="00E502F6"/>
    <w:pPr>
      <w:widowControl w:val="0"/>
      <w:suppressAutoHyphens/>
      <w:autoSpaceDE w:val="0"/>
      <w:autoSpaceDN w:val="0"/>
      <w:adjustRightInd w:val="0"/>
      <w:spacing w:after="57" w:line="288" w:lineRule="auto"/>
      <w:ind w:left="283" w:hanging="283"/>
      <w:jc w:val="both"/>
      <w:textAlignment w:val="center"/>
    </w:pPr>
    <w:rPr>
      <w:rFonts w:ascii="Times New Roman" w:hAnsi="Times New Roman"/>
      <w:color w:val="000000"/>
      <w:sz w:val="20"/>
      <w:szCs w:val="16"/>
      <w:lang w:val="en-GB"/>
    </w:rPr>
  </w:style>
  <w:style w:type="paragraph" w:customStyle="1" w:styleId="nHeader">
    <w:name w:val="nHeader"/>
    <w:basedOn w:val="Normal"/>
    <w:rsid w:val="00E502F6"/>
    <w:pPr>
      <w:widowControl w:val="0"/>
      <w:autoSpaceDE w:val="0"/>
      <w:autoSpaceDN w:val="0"/>
      <w:adjustRightInd w:val="0"/>
      <w:spacing w:after="283" w:line="288" w:lineRule="auto"/>
      <w:textAlignment w:val="center"/>
    </w:pPr>
    <w:rPr>
      <w:rFonts w:ascii="Times New Roman" w:hAnsi="Times New Roman"/>
      <w:color w:val="000000"/>
      <w:sz w:val="16"/>
      <w:szCs w:val="16"/>
      <w:lang w:val="en-GB"/>
    </w:rPr>
  </w:style>
  <w:style w:type="character" w:customStyle="1" w:styleId="Heading1Char">
    <w:name w:val="Heading 1 Char"/>
    <w:link w:val="Heading1"/>
    <w:locked/>
    <w:rsid w:val="00E14735"/>
    <w:rPr>
      <w:rFonts w:ascii="Cambria" w:eastAsia="Times New Roman" w:hAnsi="Cambria" w:cs="Times New Roman"/>
      <w:b/>
      <w:bCs/>
      <w:kern w:val="32"/>
      <w:sz w:val="32"/>
      <w:szCs w:val="32"/>
    </w:rPr>
  </w:style>
  <w:style w:type="paragraph" w:customStyle="1" w:styleId="nFigureCaption">
    <w:name w:val="nFigureCaption"/>
    <w:basedOn w:val="Normal"/>
    <w:rsid w:val="007306F6"/>
    <w:pPr>
      <w:suppressAutoHyphens/>
      <w:spacing w:after="240" w:line="240" w:lineRule="auto"/>
      <w:jc w:val="both"/>
    </w:pPr>
    <w:rPr>
      <w:rFonts w:ascii="Times New Roman" w:hAnsi="Times New Roman"/>
      <w:sz w:val="20"/>
      <w:szCs w:val="20"/>
      <w:lang w:val="en-GB" w:eastAsia="en-US"/>
    </w:rPr>
  </w:style>
  <w:style w:type="paragraph" w:styleId="CommentText">
    <w:name w:val="annotation text"/>
    <w:basedOn w:val="Normal"/>
    <w:link w:val="CommentTextChar"/>
    <w:unhideWhenUsed/>
    <w:rsid w:val="00741CC1"/>
    <w:pPr>
      <w:spacing w:line="240" w:lineRule="auto"/>
    </w:pPr>
    <w:rPr>
      <w:sz w:val="20"/>
      <w:szCs w:val="20"/>
    </w:rPr>
  </w:style>
  <w:style w:type="character" w:customStyle="1" w:styleId="CommentTextChar">
    <w:name w:val="Comment Text Char"/>
    <w:basedOn w:val="DefaultParagraphFont"/>
    <w:link w:val="CommentText"/>
    <w:rsid w:val="00741CC1"/>
  </w:style>
  <w:style w:type="paragraph" w:styleId="CommentSubject">
    <w:name w:val="annotation subject"/>
    <w:basedOn w:val="CommentText"/>
    <w:next w:val="CommentText"/>
    <w:link w:val="CommentSubjectChar"/>
    <w:semiHidden/>
    <w:unhideWhenUsed/>
    <w:rsid w:val="00741CC1"/>
    <w:rPr>
      <w:b/>
      <w:bCs/>
    </w:rPr>
  </w:style>
  <w:style w:type="character" w:customStyle="1" w:styleId="CommentSubjectChar">
    <w:name w:val="Comment Subject Char"/>
    <w:basedOn w:val="CommentTextChar"/>
    <w:link w:val="CommentSubject"/>
    <w:semiHidden/>
    <w:rsid w:val="00741CC1"/>
    <w:rPr>
      <w:b/>
      <w:bCs/>
    </w:rPr>
  </w:style>
  <w:style w:type="character" w:customStyle="1" w:styleId="cf01">
    <w:name w:val="cf01"/>
    <w:basedOn w:val="DefaultParagraphFont"/>
    <w:rsid w:val="001E6330"/>
    <w:rPr>
      <w:rFonts w:ascii="Segoe UI" w:hAnsi="Segoe UI" w:cs="Segoe UI" w:hint="default"/>
      <w:sz w:val="18"/>
      <w:szCs w:val="18"/>
    </w:rPr>
  </w:style>
  <w:style w:type="character" w:customStyle="1" w:styleId="nBodyChar">
    <w:name w:val="nBody Char"/>
    <w:link w:val="nBody"/>
    <w:locked/>
    <w:rsid w:val="00D72EA9"/>
    <w:rPr>
      <w:rFonts w:ascii="Times New Roman" w:hAnsi="Times New Roman"/>
      <w:color w:val="000000"/>
      <w:sz w:val="22"/>
      <w:lang w:val="en-GB"/>
    </w:rPr>
  </w:style>
  <w:style w:type="character" w:styleId="Hyperlink">
    <w:name w:val="Hyperlink"/>
    <w:basedOn w:val="DefaultParagraphFont"/>
    <w:uiPriority w:val="99"/>
    <w:unhideWhenUsed/>
    <w:rsid w:val="00D379A8"/>
    <w:rPr>
      <w:color w:val="0000FF" w:themeColor="hyperlink"/>
      <w:u w:val="single"/>
    </w:rPr>
  </w:style>
  <w:style w:type="paragraph" w:styleId="Header">
    <w:name w:val="header"/>
    <w:basedOn w:val="Normal"/>
    <w:link w:val="HeaderChar"/>
    <w:rsid w:val="002E5489"/>
    <w:pPr>
      <w:tabs>
        <w:tab w:val="center" w:pos="4513"/>
        <w:tab w:val="right" w:pos="9026"/>
      </w:tabs>
      <w:spacing w:after="0" w:line="240" w:lineRule="auto"/>
    </w:pPr>
  </w:style>
  <w:style w:type="character" w:customStyle="1" w:styleId="HeaderChar">
    <w:name w:val="Header Char"/>
    <w:basedOn w:val="DefaultParagraphFont"/>
    <w:link w:val="Header"/>
    <w:rsid w:val="002E5489"/>
    <w:rPr>
      <w:sz w:val="22"/>
      <w:szCs w:val="22"/>
    </w:rPr>
  </w:style>
  <w:style w:type="paragraph" w:styleId="Footer">
    <w:name w:val="footer"/>
    <w:basedOn w:val="Normal"/>
    <w:link w:val="FooterChar"/>
    <w:uiPriority w:val="99"/>
    <w:rsid w:val="002E5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489"/>
    <w:rPr>
      <w:sz w:val="22"/>
      <w:szCs w:val="22"/>
    </w:rPr>
  </w:style>
  <w:style w:type="paragraph" w:customStyle="1" w:styleId="nShortCommunication">
    <w:name w:val="nShortCommunication"/>
    <w:basedOn w:val="nAuthor"/>
    <w:rsid w:val="008661D4"/>
    <w:pPr>
      <w:spacing w:after="0"/>
    </w:pPr>
  </w:style>
  <w:style w:type="character" w:styleId="UnresolvedMention">
    <w:name w:val="Unresolved Mention"/>
    <w:basedOn w:val="DefaultParagraphFont"/>
    <w:uiPriority w:val="99"/>
    <w:semiHidden/>
    <w:unhideWhenUsed/>
    <w:rsid w:val="001B6D1E"/>
    <w:rPr>
      <w:color w:val="605E5C"/>
      <w:shd w:val="clear" w:color="auto" w:fill="E1DFDD"/>
    </w:rPr>
  </w:style>
  <w:style w:type="character" w:customStyle="1" w:styleId="Heading3Char">
    <w:name w:val="Heading 3 Char"/>
    <w:basedOn w:val="DefaultParagraphFont"/>
    <w:link w:val="Heading3"/>
    <w:semiHidden/>
    <w:rsid w:val="005A295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BC750C"/>
    <w:rPr>
      <w:sz w:val="22"/>
      <w:szCs w:val="22"/>
    </w:rPr>
  </w:style>
  <w:style w:type="character" w:styleId="FollowedHyperlink">
    <w:name w:val="FollowedHyperlink"/>
    <w:basedOn w:val="DefaultParagraphFont"/>
    <w:uiPriority w:val="99"/>
    <w:semiHidden/>
    <w:unhideWhenUsed/>
    <w:rsid w:val="00DF30E4"/>
    <w:rPr>
      <w:color w:val="800080" w:themeColor="followedHyperlink"/>
      <w:u w:val="single"/>
    </w:rPr>
  </w:style>
  <w:style w:type="paragraph" w:customStyle="1" w:styleId="nTable">
    <w:name w:val="nTable"/>
    <w:basedOn w:val="nReferences"/>
    <w:autoRedefine/>
    <w:qFormat/>
    <w:rsid w:val="00C61FE2"/>
    <w:pPr>
      <w:jc w:val="left"/>
    </w:pPr>
    <w:rPr>
      <w:bCs/>
    </w:rPr>
  </w:style>
  <w:style w:type="paragraph" w:customStyle="1" w:styleId="pf0">
    <w:name w:val="pf0"/>
    <w:basedOn w:val="Normal"/>
    <w:rsid w:val="00F63268"/>
    <w:pPr>
      <w:spacing w:before="100" w:beforeAutospacing="1" w:after="100" w:afterAutospacing="1" w:line="240" w:lineRule="auto"/>
    </w:pPr>
    <w:rPr>
      <w:rFonts w:ascii="Times New Roman" w:hAnsi="Times New Roman"/>
      <w:sz w:val="24"/>
      <w:szCs w:val="24"/>
    </w:rPr>
  </w:style>
  <w:style w:type="character" w:customStyle="1" w:styleId="cf11">
    <w:name w:val="cf11"/>
    <w:basedOn w:val="DefaultParagraphFont"/>
    <w:rsid w:val="00F6326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71">
      <w:bodyDiv w:val="1"/>
      <w:marLeft w:val="0"/>
      <w:marRight w:val="0"/>
      <w:marTop w:val="0"/>
      <w:marBottom w:val="0"/>
      <w:divBdr>
        <w:top w:val="none" w:sz="0" w:space="0" w:color="auto"/>
        <w:left w:val="none" w:sz="0" w:space="0" w:color="auto"/>
        <w:bottom w:val="none" w:sz="0" w:space="0" w:color="auto"/>
        <w:right w:val="none" w:sz="0" w:space="0" w:color="auto"/>
      </w:divBdr>
      <w:divsChild>
        <w:div w:id="302581315">
          <w:marLeft w:val="0"/>
          <w:marRight w:val="0"/>
          <w:marTop w:val="0"/>
          <w:marBottom w:val="0"/>
          <w:divBdr>
            <w:top w:val="none" w:sz="0" w:space="0" w:color="auto"/>
            <w:left w:val="none" w:sz="0" w:space="0" w:color="auto"/>
            <w:bottom w:val="none" w:sz="0" w:space="0" w:color="auto"/>
            <w:right w:val="none" w:sz="0" w:space="0" w:color="auto"/>
          </w:divBdr>
        </w:div>
        <w:div w:id="1355692803">
          <w:marLeft w:val="0"/>
          <w:marRight w:val="0"/>
          <w:marTop w:val="0"/>
          <w:marBottom w:val="0"/>
          <w:divBdr>
            <w:top w:val="none" w:sz="0" w:space="0" w:color="auto"/>
            <w:left w:val="none" w:sz="0" w:space="0" w:color="auto"/>
            <w:bottom w:val="none" w:sz="0" w:space="0" w:color="auto"/>
            <w:right w:val="none" w:sz="0" w:space="0" w:color="auto"/>
          </w:divBdr>
        </w:div>
      </w:divsChild>
    </w:div>
    <w:div w:id="47651033">
      <w:bodyDiv w:val="1"/>
      <w:marLeft w:val="0"/>
      <w:marRight w:val="0"/>
      <w:marTop w:val="0"/>
      <w:marBottom w:val="0"/>
      <w:divBdr>
        <w:top w:val="none" w:sz="0" w:space="0" w:color="auto"/>
        <w:left w:val="none" w:sz="0" w:space="0" w:color="auto"/>
        <w:bottom w:val="none" w:sz="0" w:space="0" w:color="auto"/>
        <w:right w:val="none" w:sz="0" w:space="0" w:color="auto"/>
      </w:divBdr>
      <w:divsChild>
        <w:div w:id="504562024">
          <w:marLeft w:val="0"/>
          <w:marRight w:val="0"/>
          <w:marTop w:val="0"/>
          <w:marBottom w:val="0"/>
          <w:divBdr>
            <w:top w:val="none" w:sz="0" w:space="0" w:color="auto"/>
            <w:left w:val="none" w:sz="0" w:space="0" w:color="auto"/>
            <w:bottom w:val="none" w:sz="0" w:space="0" w:color="auto"/>
            <w:right w:val="none" w:sz="0" w:space="0" w:color="auto"/>
          </w:divBdr>
        </w:div>
        <w:div w:id="891620137">
          <w:marLeft w:val="0"/>
          <w:marRight w:val="0"/>
          <w:marTop w:val="0"/>
          <w:marBottom w:val="0"/>
          <w:divBdr>
            <w:top w:val="none" w:sz="0" w:space="0" w:color="auto"/>
            <w:left w:val="none" w:sz="0" w:space="0" w:color="auto"/>
            <w:bottom w:val="none" w:sz="0" w:space="0" w:color="auto"/>
            <w:right w:val="none" w:sz="0" w:space="0" w:color="auto"/>
          </w:divBdr>
        </w:div>
      </w:divsChild>
    </w:div>
    <w:div w:id="164632228">
      <w:bodyDiv w:val="1"/>
      <w:marLeft w:val="0"/>
      <w:marRight w:val="0"/>
      <w:marTop w:val="0"/>
      <w:marBottom w:val="0"/>
      <w:divBdr>
        <w:top w:val="none" w:sz="0" w:space="0" w:color="auto"/>
        <w:left w:val="none" w:sz="0" w:space="0" w:color="auto"/>
        <w:bottom w:val="none" w:sz="0" w:space="0" w:color="auto"/>
        <w:right w:val="none" w:sz="0" w:space="0" w:color="auto"/>
      </w:divBdr>
    </w:div>
    <w:div w:id="211157829">
      <w:bodyDiv w:val="1"/>
      <w:marLeft w:val="0"/>
      <w:marRight w:val="0"/>
      <w:marTop w:val="0"/>
      <w:marBottom w:val="0"/>
      <w:divBdr>
        <w:top w:val="none" w:sz="0" w:space="0" w:color="auto"/>
        <w:left w:val="none" w:sz="0" w:space="0" w:color="auto"/>
        <w:bottom w:val="none" w:sz="0" w:space="0" w:color="auto"/>
        <w:right w:val="none" w:sz="0" w:space="0" w:color="auto"/>
      </w:divBdr>
      <w:divsChild>
        <w:div w:id="181628741">
          <w:marLeft w:val="0"/>
          <w:marRight w:val="0"/>
          <w:marTop w:val="0"/>
          <w:marBottom w:val="0"/>
          <w:divBdr>
            <w:top w:val="none" w:sz="0" w:space="0" w:color="auto"/>
            <w:left w:val="none" w:sz="0" w:space="0" w:color="auto"/>
            <w:bottom w:val="none" w:sz="0" w:space="0" w:color="auto"/>
            <w:right w:val="none" w:sz="0" w:space="0" w:color="auto"/>
          </w:divBdr>
        </w:div>
        <w:div w:id="328602553">
          <w:marLeft w:val="0"/>
          <w:marRight w:val="0"/>
          <w:marTop w:val="0"/>
          <w:marBottom w:val="0"/>
          <w:divBdr>
            <w:top w:val="none" w:sz="0" w:space="0" w:color="auto"/>
            <w:left w:val="none" w:sz="0" w:space="0" w:color="auto"/>
            <w:bottom w:val="none" w:sz="0" w:space="0" w:color="auto"/>
            <w:right w:val="none" w:sz="0" w:space="0" w:color="auto"/>
          </w:divBdr>
        </w:div>
        <w:div w:id="647171260">
          <w:marLeft w:val="0"/>
          <w:marRight w:val="0"/>
          <w:marTop w:val="0"/>
          <w:marBottom w:val="0"/>
          <w:divBdr>
            <w:top w:val="none" w:sz="0" w:space="0" w:color="auto"/>
            <w:left w:val="none" w:sz="0" w:space="0" w:color="auto"/>
            <w:bottom w:val="none" w:sz="0" w:space="0" w:color="auto"/>
            <w:right w:val="none" w:sz="0" w:space="0" w:color="auto"/>
          </w:divBdr>
        </w:div>
        <w:div w:id="1260026936">
          <w:marLeft w:val="0"/>
          <w:marRight w:val="0"/>
          <w:marTop w:val="0"/>
          <w:marBottom w:val="0"/>
          <w:divBdr>
            <w:top w:val="none" w:sz="0" w:space="0" w:color="auto"/>
            <w:left w:val="none" w:sz="0" w:space="0" w:color="auto"/>
            <w:bottom w:val="none" w:sz="0" w:space="0" w:color="auto"/>
            <w:right w:val="none" w:sz="0" w:space="0" w:color="auto"/>
          </w:divBdr>
        </w:div>
      </w:divsChild>
    </w:div>
    <w:div w:id="414328916">
      <w:bodyDiv w:val="1"/>
      <w:marLeft w:val="0"/>
      <w:marRight w:val="0"/>
      <w:marTop w:val="0"/>
      <w:marBottom w:val="0"/>
      <w:divBdr>
        <w:top w:val="none" w:sz="0" w:space="0" w:color="auto"/>
        <w:left w:val="none" w:sz="0" w:space="0" w:color="auto"/>
        <w:bottom w:val="none" w:sz="0" w:space="0" w:color="auto"/>
        <w:right w:val="none" w:sz="0" w:space="0" w:color="auto"/>
      </w:divBdr>
    </w:div>
    <w:div w:id="441732796">
      <w:bodyDiv w:val="1"/>
      <w:marLeft w:val="0"/>
      <w:marRight w:val="0"/>
      <w:marTop w:val="0"/>
      <w:marBottom w:val="0"/>
      <w:divBdr>
        <w:top w:val="none" w:sz="0" w:space="0" w:color="auto"/>
        <w:left w:val="none" w:sz="0" w:space="0" w:color="auto"/>
        <w:bottom w:val="none" w:sz="0" w:space="0" w:color="auto"/>
        <w:right w:val="none" w:sz="0" w:space="0" w:color="auto"/>
      </w:divBdr>
      <w:divsChild>
        <w:div w:id="138229604">
          <w:marLeft w:val="0"/>
          <w:marRight w:val="0"/>
          <w:marTop w:val="0"/>
          <w:marBottom w:val="0"/>
          <w:divBdr>
            <w:top w:val="none" w:sz="0" w:space="0" w:color="auto"/>
            <w:left w:val="none" w:sz="0" w:space="0" w:color="auto"/>
            <w:bottom w:val="none" w:sz="0" w:space="0" w:color="auto"/>
            <w:right w:val="none" w:sz="0" w:space="0" w:color="auto"/>
          </w:divBdr>
        </w:div>
        <w:div w:id="271518567">
          <w:marLeft w:val="0"/>
          <w:marRight w:val="0"/>
          <w:marTop w:val="0"/>
          <w:marBottom w:val="0"/>
          <w:divBdr>
            <w:top w:val="none" w:sz="0" w:space="0" w:color="auto"/>
            <w:left w:val="none" w:sz="0" w:space="0" w:color="auto"/>
            <w:bottom w:val="none" w:sz="0" w:space="0" w:color="auto"/>
            <w:right w:val="none" w:sz="0" w:space="0" w:color="auto"/>
          </w:divBdr>
        </w:div>
        <w:div w:id="566768364">
          <w:marLeft w:val="0"/>
          <w:marRight w:val="0"/>
          <w:marTop w:val="0"/>
          <w:marBottom w:val="0"/>
          <w:divBdr>
            <w:top w:val="none" w:sz="0" w:space="0" w:color="auto"/>
            <w:left w:val="none" w:sz="0" w:space="0" w:color="auto"/>
            <w:bottom w:val="none" w:sz="0" w:space="0" w:color="auto"/>
            <w:right w:val="none" w:sz="0" w:space="0" w:color="auto"/>
          </w:divBdr>
        </w:div>
        <w:div w:id="1167939883">
          <w:marLeft w:val="0"/>
          <w:marRight w:val="0"/>
          <w:marTop w:val="0"/>
          <w:marBottom w:val="0"/>
          <w:divBdr>
            <w:top w:val="none" w:sz="0" w:space="0" w:color="auto"/>
            <w:left w:val="none" w:sz="0" w:space="0" w:color="auto"/>
            <w:bottom w:val="none" w:sz="0" w:space="0" w:color="auto"/>
            <w:right w:val="none" w:sz="0" w:space="0" w:color="auto"/>
          </w:divBdr>
        </w:div>
        <w:div w:id="1504660212">
          <w:marLeft w:val="0"/>
          <w:marRight w:val="0"/>
          <w:marTop w:val="0"/>
          <w:marBottom w:val="0"/>
          <w:divBdr>
            <w:top w:val="none" w:sz="0" w:space="0" w:color="auto"/>
            <w:left w:val="none" w:sz="0" w:space="0" w:color="auto"/>
            <w:bottom w:val="none" w:sz="0" w:space="0" w:color="auto"/>
            <w:right w:val="none" w:sz="0" w:space="0" w:color="auto"/>
          </w:divBdr>
        </w:div>
        <w:div w:id="1836190375">
          <w:marLeft w:val="0"/>
          <w:marRight w:val="0"/>
          <w:marTop w:val="0"/>
          <w:marBottom w:val="0"/>
          <w:divBdr>
            <w:top w:val="none" w:sz="0" w:space="0" w:color="auto"/>
            <w:left w:val="none" w:sz="0" w:space="0" w:color="auto"/>
            <w:bottom w:val="none" w:sz="0" w:space="0" w:color="auto"/>
            <w:right w:val="none" w:sz="0" w:space="0" w:color="auto"/>
          </w:divBdr>
        </w:div>
        <w:div w:id="2100830627">
          <w:marLeft w:val="0"/>
          <w:marRight w:val="0"/>
          <w:marTop w:val="0"/>
          <w:marBottom w:val="0"/>
          <w:divBdr>
            <w:top w:val="none" w:sz="0" w:space="0" w:color="auto"/>
            <w:left w:val="none" w:sz="0" w:space="0" w:color="auto"/>
            <w:bottom w:val="none" w:sz="0" w:space="0" w:color="auto"/>
            <w:right w:val="none" w:sz="0" w:space="0" w:color="auto"/>
          </w:divBdr>
        </w:div>
      </w:divsChild>
    </w:div>
    <w:div w:id="464667798">
      <w:bodyDiv w:val="1"/>
      <w:marLeft w:val="0"/>
      <w:marRight w:val="0"/>
      <w:marTop w:val="0"/>
      <w:marBottom w:val="0"/>
      <w:divBdr>
        <w:top w:val="none" w:sz="0" w:space="0" w:color="auto"/>
        <w:left w:val="none" w:sz="0" w:space="0" w:color="auto"/>
        <w:bottom w:val="none" w:sz="0" w:space="0" w:color="auto"/>
        <w:right w:val="none" w:sz="0" w:space="0" w:color="auto"/>
      </w:divBdr>
    </w:div>
    <w:div w:id="465049277">
      <w:bodyDiv w:val="1"/>
      <w:marLeft w:val="0"/>
      <w:marRight w:val="0"/>
      <w:marTop w:val="0"/>
      <w:marBottom w:val="0"/>
      <w:divBdr>
        <w:top w:val="none" w:sz="0" w:space="0" w:color="auto"/>
        <w:left w:val="none" w:sz="0" w:space="0" w:color="auto"/>
        <w:bottom w:val="none" w:sz="0" w:space="0" w:color="auto"/>
        <w:right w:val="none" w:sz="0" w:space="0" w:color="auto"/>
      </w:divBdr>
      <w:divsChild>
        <w:div w:id="115101639">
          <w:marLeft w:val="0"/>
          <w:marRight w:val="0"/>
          <w:marTop w:val="0"/>
          <w:marBottom w:val="0"/>
          <w:divBdr>
            <w:top w:val="none" w:sz="0" w:space="0" w:color="auto"/>
            <w:left w:val="none" w:sz="0" w:space="0" w:color="auto"/>
            <w:bottom w:val="none" w:sz="0" w:space="0" w:color="auto"/>
            <w:right w:val="none" w:sz="0" w:space="0" w:color="auto"/>
          </w:divBdr>
        </w:div>
      </w:divsChild>
    </w:div>
    <w:div w:id="508101938">
      <w:bodyDiv w:val="1"/>
      <w:marLeft w:val="0"/>
      <w:marRight w:val="0"/>
      <w:marTop w:val="0"/>
      <w:marBottom w:val="0"/>
      <w:divBdr>
        <w:top w:val="none" w:sz="0" w:space="0" w:color="auto"/>
        <w:left w:val="none" w:sz="0" w:space="0" w:color="auto"/>
        <w:bottom w:val="none" w:sz="0" w:space="0" w:color="auto"/>
        <w:right w:val="none" w:sz="0" w:space="0" w:color="auto"/>
      </w:divBdr>
    </w:div>
    <w:div w:id="562562507">
      <w:bodyDiv w:val="1"/>
      <w:marLeft w:val="0"/>
      <w:marRight w:val="0"/>
      <w:marTop w:val="0"/>
      <w:marBottom w:val="0"/>
      <w:divBdr>
        <w:top w:val="none" w:sz="0" w:space="0" w:color="auto"/>
        <w:left w:val="none" w:sz="0" w:space="0" w:color="auto"/>
        <w:bottom w:val="none" w:sz="0" w:space="0" w:color="auto"/>
        <w:right w:val="none" w:sz="0" w:space="0" w:color="auto"/>
      </w:divBdr>
      <w:divsChild>
        <w:div w:id="241456029">
          <w:marLeft w:val="0"/>
          <w:marRight w:val="0"/>
          <w:marTop w:val="0"/>
          <w:marBottom w:val="0"/>
          <w:divBdr>
            <w:top w:val="none" w:sz="0" w:space="0" w:color="auto"/>
            <w:left w:val="none" w:sz="0" w:space="0" w:color="auto"/>
            <w:bottom w:val="none" w:sz="0" w:space="0" w:color="auto"/>
            <w:right w:val="none" w:sz="0" w:space="0" w:color="auto"/>
          </w:divBdr>
        </w:div>
        <w:div w:id="380449028">
          <w:marLeft w:val="0"/>
          <w:marRight w:val="0"/>
          <w:marTop w:val="0"/>
          <w:marBottom w:val="0"/>
          <w:divBdr>
            <w:top w:val="none" w:sz="0" w:space="0" w:color="auto"/>
            <w:left w:val="none" w:sz="0" w:space="0" w:color="auto"/>
            <w:bottom w:val="none" w:sz="0" w:space="0" w:color="auto"/>
            <w:right w:val="none" w:sz="0" w:space="0" w:color="auto"/>
          </w:divBdr>
        </w:div>
        <w:div w:id="1199853618">
          <w:marLeft w:val="0"/>
          <w:marRight w:val="0"/>
          <w:marTop w:val="0"/>
          <w:marBottom w:val="0"/>
          <w:divBdr>
            <w:top w:val="none" w:sz="0" w:space="0" w:color="auto"/>
            <w:left w:val="none" w:sz="0" w:space="0" w:color="auto"/>
            <w:bottom w:val="none" w:sz="0" w:space="0" w:color="auto"/>
            <w:right w:val="none" w:sz="0" w:space="0" w:color="auto"/>
          </w:divBdr>
        </w:div>
      </w:divsChild>
    </w:div>
    <w:div w:id="564070809">
      <w:bodyDiv w:val="1"/>
      <w:marLeft w:val="0"/>
      <w:marRight w:val="0"/>
      <w:marTop w:val="0"/>
      <w:marBottom w:val="0"/>
      <w:divBdr>
        <w:top w:val="none" w:sz="0" w:space="0" w:color="auto"/>
        <w:left w:val="none" w:sz="0" w:space="0" w:color="auto"/>
        <w:bottom w:val="none" w:sz="0" w:space="0" w:color="auto"/>
        <w:right w:val="none" w:sz="0" w:space="0" w:color="auto"/>
      </w:divBdr>
    </w:div>
    <w:div w:id="637031186">
      <w:bodyDiv w:val="1"/>
      <w:marLeft w:val="0"/>
      <w:marRight w:val="0"/>
      <w:marTop w:val="0"/>
      <w:marBottom w:val="0"/>
      <w:divBdr>
        <w:top w:val="none" w:sz="0" w:space="0" w:color="auto"/>
        <w:left w:val="none" w:sz="0" w:space="0" w:color="auto"/>
        <w:bottom w:val="none" w:sz="0" w:space="0" w:color="auto"/>
        <w:right w:val="none" w:sz="0" w:space="0" w:color="auto"/>
      </w:divBdr>
    </w:div>
    <w:div w:id="717558092">
      <w:bodyDiv w:val="1"/>
      <w:marLeft w:val="0"/>
      <w:marRight w:val="0"/>
      <w:marTop w:val="0"/>
      <w:marBottom w:val="0"/>
      <w:divBdr>
        <w:top w:val="none" w:sz="0" w:space="0" w:color="auto"/>
        <w:left w:val="none" w:sz="0" w:space="0" w:color="auto"/>
        <w:bottom w:val="none" w:sz="0" w:space="0" w:color="auto"/>
        <w:right w:val="none" w:sz="0" w:space="0" w:color="auto"/>
      </w:divBdr>
    </w:div>
    <w:div w:id="771898815">
      <w:bodyDiv w:val="1"/>
      <w:marLeft w:val="0"/>
      <w:marRight w:val="0"/>
      <w:marTop w:val="0"/>
      <w:marBottom w:val="0"/>
      <w:divBdr>
        <w:top w:val="none" w:sz="0" w:space="0" w:color="auto"/>
        <w:left w:val="none" w:sz="0" w:space="0" w:color="auto"/>
        <w:bottom w:val="none" w:sz="0" w:space="0" w:color="auto"/>
        <w:right w:val="none" w:sz="0" w:space="0" w:color="auto"/>
      </w:divBdr>
      <w:divsChild>
        <w:div w:id="858393285">
          <w:marLeft w:val="0"/>
          <w:marRight w:val="0"/>
          <w:marTop w:val="0"/>
          <w:marBottom w:val="0"/>
          <w:divBdr>
            <w:top w:val="none" w:sz="0" w:space="0" w:color="auto"/>
            <w:left w:val="none" w:sz="0" w:space="0" w:color="auto"/>
            <w:bottom w:val="none" w:sz="0" w:space="0" w:color="auto"/>
            <w:right w:val="none" w:sz="0" w:space="0" w:color="auto"/>
          </w:divBdr>
        </w:div>
        <w:div w:id="1147622241">
          <w:marLeft w:val="0"/>
          <w:marRight w:val="0"/>
          <w:marTop w:val="0"/>
          <w:marBottom w:val="0"/>
          <w:divBdr>
            <w:top w:val="none" w:sz="0" w:space="0" w:color="auto"/>
            <w:left w:val="none" w:sz="0" w:space="0" w:color="auto"/>
            <w:bottom w:val="none" w:sz="0" w:space="0" w:color="auto"/>
            <w:right w:val="none" w:sz="0" w:space="0" w:color="auto"/>
          </w:divBdr>
        </w:div>
        <w:div w:id="1336573769">
          <w:marLeft w:val="0"/>
          <w:marRight w:val="0"/>
          <w:marTop w:val="0"/>
          <w:marBottom w:val="0"/>
          <w:divBdr>
            <w:top w:val="none" w:sz="0" w:space="0" w:color="auto"/>
            <w:left w:val="none" w:sz="0" w:space="0" w:color="auto"/>
            <w:bottom w:val="none" w:sz="0" w:space="0" w:color="auto"/>
            <w:right w:val="none" w:sz="0" w:space="0" w:color="auto"/>
          </w:divBdr>
        </w:div>
        <w:div w:id="1397780229">
          <w:marLeft w:val="0"/>
          <w:marRight w:val="0"/>
          <w:marTop w:val="0"/>
          <w:marBottom w:val="0"/>
          <w:divBdr>
            <w:top w:val="none" w:sz="0" w:space="0" w:color="auto"/>
            <w:left w:val="none" w:sz="0" w:space="0" w:color="auto"/>
            <w:bottom w:val="none" w:sz="0" w:space="0" w:color="auto"/>
            <w:right w:val="none" w:sz="0" w:space="0" w:color="auto"/>
          </w:divBdr>
        </w:div>
      </w:divsChild>
    </w:div>
    <w:div w:id="920917991">
      <w:bodyDiv w:val="1"/>
      <w:marLeft w:val="0"/>
      <w:marRight w:val="0"/>
      <w:marTop w:val="0"/>
      <w:marBottom w:val="0"/>
      <w:divBdr>
        <w:top w:val="none" w:sz="0" w:space="0" w:color="auto"/>
        <w:left w:val="none" w:sz="0" w:space="0" w:color="auto"/>
        <w:bottom w:val="none" w:sz="0" w:space="0" w:color="auto"/>
        <w:right w:val="none" w:sz="0" w:space="0" w:color="auto"/>
      </w:divBdr>
    </w:div>
    <w:div w:id="956250919">
      <w:bodyDiv w:val="1"/>
      <w:marLeft w:val="0"/>
      <w:marRight w:val="0"/>
      <w:marTop w:val="0"/>
      <w:marBottom w:val="0"/>
      <w:divBdr>
        <w:top w:val="none" w:sz="0" w:space="0" w:color="auto"/>
        <w:left w:val="none" w:sz="0" w:space="0" w:color="auto"/>
        <w:bottom w:val="none" w:sz="0" w:space="0" w:color="auto"/>
        <w:right w:val="none" w:sz="0" w:space="0" w:color="auto"/>
      </w:divBdr>
      <w:divsChild>
        <w:div w:id="68508468">
          <w:marLeft w:val="0"/>
          <w:marRight w:val="0"/>
          <w:marTop w:val="0"/>
          <w:marBottom w:val="0"/>
          <w:divBdr>
            <w:top w:val="none" w:sz="0" w:space="0" w:color="auto"/>
            <w:left w:val="none" w:sz="0" w:space="0" w:color="auto"/>
            <w:bottom w:val="none" w:sz="0" w:space="0" w:color="auto"/>
            <w:right w:val="none" w:sz="0" w:space="0" w:color="auto"/>
          </w:divBdr>
        </w:div>
        <w:div w:id="1772578900">
          <w:marLeft w:val="0"/>
          <w:marRight w:val="0"/>
          <w:marTop w:val="0"/>
          <w:marBottom w:val="0"/>
          <w:divBdr>
            <w:top w:val="none" w:sz="0" w:space="0" w:color="auto"/>
            <w:left w:val="none" w:sz="0" w:space="0" w:color="auto"/>
            <w:bottom w:val="none" w:sz="0" w:space="0" w:color="auto"/>
            <w:right w:val="none" w:sz="0" w:space="0" w:color="auto"/>
          </w:divBdr>
        </w:div>
        <w:div w:id="1921720253">
          <w:marLeft w:val="0"/>
          <w:marRight w:val="0"/>
          <w:marTop w:val="0"/>
          <w:marBottom w:val="0"/>
          <w:divBdr>
            <w:top w:val="none" w:sz="0" w:space="0" w:color="auto"/>
            <w:left w:val="none" w:sz="0" w:space="0" w:color="auto"/>
            <w:bottom w:val="none" w:sz="0" w:space="0" w:color="auto"/>
            <w:right w:val="none" w:sz="0" w:space="0" w:color="auto"/>
          </w:divBdr>
        </w:div>
        <w:div w:id="2061056748">
          <w:marLeft w:val="0"/>
          <w:marRight w:val="0"/>
          <w:marTop w:val="0"/>
          <w:marBottom w:val="0"/>
          <w:divBdr>
            <w:top w:val="none" w:sz="0" w:space="0" w:color="auto"/>
            <w:left w:val="none" w:sz="0" w:space="0" w:color="auto"/>
            <w:bottom w:val="none" w:sz="0" w:space="0" w:color="auto"/>
            <w:right w:val="none" w:sz="0" w:space="0" w:color="auto"/>
          </w:divBdr>
        </w:div>
      </w:divsChild>
    </w:div>
    <w:div w:id="958410416">
      <w:bodyDiv w:val="1"/>
      <w:marLeft w:val="0"/>
      <w:marRight w:val="0"/>
      <w:marTop w:val="0"/>
      <w:marBottom w:val="0"/>
      <w:divBdr>
        <w:top w:val="none" w:sz="0" w:space="0" w:color="auto"/>
        <w:left w:val="none" w:sz="0" w:space="0" w:color="auto"/>
        <w:bottom w:val="none" w:sz="0" w:space="0" w:color="auto"/>
        <w:right w:val="none" w:sz="0" w:space="0" w:color="auto"/>
      </w:divBdr>
      <w:divsChild>
        <w:div w:id="697394192">
          <w:marLeft w:val="0"/>
          <w:marRight w:val="0"/>
          <w:marTop w:val="0"/>
          <w:marBottom w:val="0"/>
          <w:divBdr>
            <w:top w:val="none" w:sz="0" w:space="0" w:color="auto"/>
            <w:left w:val="none" w:sz="0" w:space="0" w:color="auto"/>
            <w:bottom w:val="none" w:sz="0" w:space="0" w:color="auto"/>
            <w:right w:val="none" w:sz="0" w:space="0" w:color="auto"/>
          </w:divBdr>
        </w:div>
        <w:div w:id="1872762189">
          <w:marLeft w:val="0"/>
          <w:marRight w:val="0"/>
          <w:marTop w:val="0"/>
          <w:marBottom w:val="0"/>
          <w:divBdr>
            <w:top w:val="none" w:sz="0" w:space="0" w:color="auto"/>
            <w:left w:val="none" w:sz="0" w:space="0" w:color="auto"/>
            <w:bottom w:val="none" w:sz="0" w:space="0" w:color="auto"/>
            <w:right w:val="none" w:sz="0" w:space="0" w:color="auto"/>
          </w:divBdr>
        </w:div>
      </w:divsChild>
    </w:div>
    <w:div w:id="1267039017">
      <w:bodyDiv w:val="1"/>
      <w:marLeft w:val="0"/>
      <w:marRight w:val="0"/>
      <w:marTop w:val="0"/>
      <w:marBottom w:val="0"/>
      <w:divBdr>
        <w:top w:val="none" w:sz="0" w:space="0" w:color="auto"/>
        <w:left w:val="none" w:sz="0" w:space="0" w:color="auto"/>
        <w:bottom w:val="none" w:sz="0" w:space="0" w:color="auto"/>
        <w:right w:val="none" w:sz="0" w:space="0" w:color="auto"/>
      </w:divBdr>
      <w:divsChild>
        <w:div w:id="477189938">
          <w:marLeft w:val="0"/>
          <w:marRight w:val="0"/>
          <w:marTop w:val="0"/>
          <w:marBottom w:val="0"/>
          <w:divBdr>
            <w:top w:val="none" w:sz="0" w:space="0" w:color="auto"/>
            <w:left w:val="none" w:sz="0" w:space="0" w:color="auto"/>
            <w:bottom w:val="none" w:sz="0" w:space="0" w:color="auto"/>
            <w:right w:val="none" w:sz="0" w:space="0" w:color="auto"/>
          </w:divBdr>
        </w:div>
        <w:div w:id="955284971">
          <w:marLeft w:val="0"/>
          <w:marRight w:val="0"/>
          <w:marTop w:val="0"/>
          <w:marBottom w:val="0"/>
          <w:divBdr>
            <w:top w:val="none" w:sz="0" w:space="0" w:color="auto"/>
            <w:left w:val="none" w:sz="0" w:space="0" w:color="auto"/>
            <w:bottom w:val="none" w:sz="0" w:space="0" w:color="auto"/>
            <w:right w:val="none" w:sz="0" w:space="0" w:color="auto"/>
          </w:divBdr>
        </w:div>
        <w:div w:id="1184856738">
          <w:marLeft w:val="0"/>
          <w:marRight w:val="0"/>
          <w:marTop w:val="0"/>
          <w:marBottom w:val="0"/>
          <w:divBdr>
            <w:top w:val="none" w:sz="0" w:space="0" w:color="auto"/>
            <w:left w:val="none" w:sz="0" w:space="0" w:color="auto"/>
            <w:bottom w:val="none" w:sz="0" w:space="0" w:color="auto"/>
            <w:right w:val="none" w:sz="0" w:space="0" w:color="auto"/>
          </w:divBdr>
        </w:div>
      </w:divsChild>
    </w:div>
    <w:div w:id="1487624641">
      <w:bodyDiv w:val="1"/>
      <w:marLeft w:val="0"/>
      <w:marRight w:val="0"/>
      <w:marTop w:val="0"/>
      <w:marBottom w:val="0"/>
      <w:divBdr>
        <w:top w:val="none" w:sz="0" w:space="0" w:color="auto"/>
        <w:left w:val="none" w:sz="0" w:space="0" w:color="auto"/>
        <w:bottom w:val="none" w:sz="0" w:space="0" w:color="auto"/>
        <w:right w:val="none" w:sz="0" w:space="0" w:color="auto"/>
      </w:divBdr>
      <w:divsChild>
        <w:div w:id="893470373">
          <w:marLeft w:val="0"/>
          <w:marRight w:val="0"/>
          <w:marTop w:val="0"/>
          <w:marBottom w:val="0"/>
          <w:divBdr>
            <w:top w:val="none" w:sz="0" w:space="0" w:color="auto"/>
            <w:left w:val="none" w:sz="0" w:space="0" w:color="auto"/>
            <w:bottom w:val="none" w:sz="0" w:space="0" w:color="auto"/>
            <w:right w:val="none" w:sz="0" w:space="0" w:color="auto"/>
          </w:divBdr>
        </w:div>
        <w:div w:id="1158112782">
          <w:marLeft w:val="0"/>
          <w:marRight w:val="0"/>
          <w:marTop w:val="0"/>
          <w:marBottom w:val="0"/>
          <w:divBdr>
            <w:top w:val="none" w:sz="0" w:space="0" w:color="auto"/>
            <w:left w:val="none" w:sz="0" w:space="0" w:color="auto"/>
            <w:bottom w:val="none" w:sz="0" w:space="0" w:color="auto"/>
            <w:right w:val="none" w:sz="0" w:space="0" w:color="auto"/>
          </w:divBdr>
        </w:div>
        <w:div w:id="1398475195">
          <w:marLeft w:val="0"/>
          <w:marRight w:val="0"/>
          <w:marTop w:val="0"/>
          <w:marBottom w:val="0"/>
          <w:divBdr>
            <w:top w:val="none" w:sz="0" w:space="0" w:color="auto"/>
            <w:left w:val="none" w:sz="0" w:space="0" w:color="auto"/>
            <w:bottom w:val="none" w:sz="0" w:space="0" w:color="auto"/>
            <w:right w:val="none" w:sz="0" w:space="0" w:color="auto"/>
          </w:divBdr>
        </w:div>
      </w:divsChild>
    </w:div>
    <w:div w:id="1505971137">
      <w:bodyDiv w:val="1"/>
      <w:marLeft w:val="0"/>
      <w:marRight w:val="0"/>
      <w:marTop w:val="0"/>
      <w:marBottom w:val="0"/>
      <w:divBdr>
        <w:top w:val="none" w:sz="0" w:space="0" w:color="auto"/>
        <w:left w:val="none" w:sz="0" w:space="0" w:color="auto"/>
        <w:bottom w:val="none" w:sz="0" w:space="0" w:color="auto"/>
        <w:right w:val="none" w:sz="0" w:space="0" w:color="auto"/>
      </w:divBdr>
    </w:div>
    <w:div w:id="1603486278">
      <w:bodyDiv w:val="1"/>
      <w:marLeft w:val="0"/>
      <w:marRight w:val="0"/>
      <w:marTop w:val="0"/>
      <w:marBottom w:val="0"/>
      <w:divBdr>
        <w:top w:val="none" w:sz="0" w:space="0" w:color="auto"/>
        <w:left w:val="none" w:sz="0" w:space="0" w:color="auto"/>
        <w:bottom w:val="none" w:sz="0" w:space="0" w:color="auto"/>
        <w:right w:val="none" w:sz="0" w:space="0" w:color="auto"/>
      </w:divBdr>
    </w:div>
    <w:div w:id="1608537956">
      <w:bodyDiv w:val="1"/>
      <w:marLeft w:val="0"/>
      <w:marRight w:val="0"/>
      <w:marTop w:val="0"/>
      <w:marBottom w:val="0"/>
      <w:divBdr>
        <w:top w:val="none" w:sz="0" w:space="0" w:color="auto"/>
        <w:left w:val="none" w:sz="0" w:space="0" w:color="auto"/>
        <w:bottom w:val="none" w:sz="0" w:space="0" w:color="auto"/>
        <w:right w:val="none" w:sz="0" w:space="0" w:color="auto"/>
      </w:divBdr>
    </w:div>
    <w:div w:id="1695958683">
      <w:bodyDiv w:val="1"/>
      <w:marLeft w:val="0"/>
      <w:marRight w:val="0"/>
      <w:marTop w:val="0"/>
      <w:marBottom w:val="0"/>
      <w:divBdr>
        <w:top w:val="none" w:sz="0" w:space="0" w:color="auto"/>
        <w:left w:val="none" w:sz="0" w:space="0" w:color="auto"/>
        <w:bottom w:val="none" w:sz="0" w:space="0" w:color="auto"/>
        <w:right w:val="none" w:sz="0" w:space="0" w:color="auto"/>
      </w:divBdr>
      <w:divsChild>
        <w:div w:id="48841868">
          <w:marLeft w:val="0"/>
          <w:marRight w:val="0"/>
          <w:marTop w:val="0"/>
          <w:marBottom w:val="0"/>
          <w:divBdr>
            <w:top w:val="none" w:sz="0" w:space="0" w:color="auto"/>
            <w:left w:val="none" w:sz="0" w:space="0" w:color="auto"/>
            <w:bottom w:val="none" w:sz="0" w:space="0" w:color="auto"/>
            <w:right w:val="none" w:sz="0" w:space="0" w:color="auto"/>
          </w:divBdr>
        </w:div>
        <w:div w:id="169955014">
          <w:marLeft w:val="0"/>
          <w:marRight w:val="0"/>
          <w:marTop w:val="0"/>
          <w:marBottom w:val="0"/>
          <w:divBdr>
            <w:top w:val="none" w:sz="0" w:space="0" w:color="auto"/>
            <w:left w:val="none" w:sz="0" w:space="0" w:color="auto"/>
            <w:bottom w:val="none" w:sz="0" w:space="0" w:color="auto"/>
            <w:right w:val="none" w:sz="0" w:space="0" w:color="auto"/>
          </w:divBdr>
        </w:div>
        <w:div w:id="241569955">
          <w:marLeft w:val="0"/>
          <w:marRight w:val="0"/>
          <w:marTop w:val="0"/>
          <w:marBottom w:val="0"/>
          <w:divBdr>
            <w:top w:val="none" w:sz="0" w:space="0" w:color="auto"/>
            <w:left w:val="none" w:sz="0" w:space="0" w:color="auto"/>
            <w:bottom w:val="none" w:sz="0" w:space="0" w:color="auto"/>
            <w:right w:val="none" w:sz="0" w:space="0" w:color="auto"/>
          </w:divBdr>
        </w:div>
        <w:div w:id="263923875">
          <w:marLeft w:val="0"/>
          <w:marRight w:val="0"/>
          <w:marTop w:val="0"/>
          <w:marBottom w:val="0"/>
          <w:divBdr>
            <w:top w:val="none" w:sz="0" w:space="0" w:color="auto"/>
            <w:left w:val="none" w:sz="0" w:space="0" w:color="auto"/>
            <w:bottom w:val="none" w:sz="0" w:space="0" w:color="auto"/>
            <w:right w:val="none" w:sz="0" w:space="0" w:color="auto"/>
          </w:divBdr>
        </w:div>
        <w:div w:id="293606359">
          <w:marLeft w:val="0"/>
          <w:marRight w:val="0"/>
          <w:marTop w:val="0"/>
          <w:marBottom w:val="0"/>
          <w:divBdr>
            <w:top w:val="none" w:sz="0" w:space="0" w:color="auto"/>
            <w:left w:val="none" w:sz="0" w:space="0" w:color="auto"/>
            <w:bottom w:val="none" w:sz="0" w:space="0" w:color="auto"/>
            <w:right w:val="none" w:sz="0" w:space="0" w:color="auto"/>
          </w:divBdr>
        </w:div>
        <w:div w:id="398329059">
          <w:marLeft w:val="0"/>
          <w:marRight w:val="0"/>
          <w:marTop w:val="0"/>
          <w:marBottom w:val="0"/>
          <w:divBdr>
            <w:top w:val="none" w:sz="0" w:space="0" w:color="auto"/>
            <w:left w:val="none" w:sz="0" w:space="0" w:color="auto"/>
            <w:bottom w:val="none" w:sz="0" w:space="0" w:color="auto"/>
            <w:right w:val="none" w:sz="0" w:space="0" w:color="auto"/>
          </w:divBdr>
        </w:div>
        <w:div w:id="543979768">
          <w:marLeft w:val="0"/>
          <w:marRight w:val="0"/>
          <w:marTop w:val="0"/>
          <w:marBottom w:val="0"/>
          <w:divBdr>
            <w:top w:val="none" w:sz="0" w:space="0" w:color="auto"/>
            <w:left w:val="none" w:sz="0" w:space="0" w:color="auto"/>
            <w:bottom w:val="none" w:sz="0" w:space="0" w:color="auto"/>
            <w:right w:val="none" w:sz="0" w:space="0" w:color="auto"/>
          </w:divBdr>
        </w:div>
        <w:div w:id="567810395">
          <w:marLeft w:val="0"/>
          <w:marRight w:val="0"/>
          <w:marTop w:val="0"/>
          <w:marBottom w:val="0"/>
          <w:divBdr>
            <w:top w:val="none" w:sz="0" w:space="0" w:color="auto"/>
            <w:left w:val="none" w:sz="0" w:space="0" w:color="auto"/>
            <w:bottom w:val="none" w:sz="0" w:space="0" w:color="auto"/>
            <w:right w:val="none" w:sz="0" w:space="0" w:color="auto"/>
          </w:divBdr>
        </w:div>
        <w:div w:id="732773157">
          <w:marLeft w:val="0"/>
          <w:marRight w:val="0"/>
          <w:marTop w:val="0"/>
          <w:marBottom w:val="0"/>
          <w:divBdr>
            <w:top w:val="none" w:sz="0" w:space="0" w:color="auto"/>
            <w:left w:val="none" w:sz="0" w:space="0" w:color="auto"/>
            <w:bottom w:val="none" w:sz="0" w:space="0" w:color="auto"/>
            <w:right w:val="none" w:sz="0" w:space="0" w:color="auto"/>
          </w:divBdr>
        </w:div>
        <w:div w:id="936476084">
          <w:marLeft w:val="0"/>
          <w:marRight w:val="0"/>
          <w:marTop w:val="0"/>
          <w:marBottom w:val="0"/>
          <w:divBdr>
            <w:top w:val="none" w:sz="0" w:space="0" w:color="auto"/>
            <w:left w:val="none" w:sz="0" w:space="0" w:color="auto"/>
            <w:bottom w:val="none" w:sz="0" w:space="0" w:color="auto"/>
            <w:right w:val="none" w:sz="0" w:space="0" w:color="auto"/>
          </w:divBdr>
        </w:div>
        <w:div w:id="948002872">
          <w:marLeft w:val="0"/>
          <w:marRight w:val="0"/>
          <w:marTop w:val="0"/>
          <w:marBottom w:val="0"/>
          <w:divBdr>
            <w:top w:val="none" w:sz="0" w:space="0" w:color="auto"/>
            <w:left w:val="none" w:sz="0" w:space="0" w:color="auto"/>
            <w:bottom w:val="none" w:sz="0" w:space="0" w:color="auto"/>
            <w:right w:val="none" w:sz="0" w:space="0" w:color="auto"/>
          </w:divBdr>
        </w:div>
        <w:div w:id="1304043139">
          <w:marLeft w:val="0"/>
          <w:marRight w:val="0"/>
          <w:marTop w:val="0"/>
          <w:marBottom w:val="0"/>
          <w:divBdr>
            <w:top w:val="none" w:sz="0" w:space="0" w:color="auto"/>
            <w:left w:val="none" w:sz="0" w:space="0" w:color="auto"/>
            <w:bottom w:val="none" w:sz="0" w:space="0" w:color="auto"/>
            <w:right w:val="none" w:sz="0" w:space="0" w:color="auto"/>
          </w:divBdr>
        </w:div>
        <w:div w:id="1449472429">
          <w:marLeft w:val="0"/>
          <w:marRight w:val="0"/>
          <w:marTop w:val="0"/>
          <w:marBottom w:val="0"/>
          <w:divBdr>
            <w:top w:val="none" w:sz="0" w:space="0" w:color="auto"/>
            <w:left w:val="none" w:sz="0" w:space="0" w:color="auto"/>
            <w:bottom w:val="none" w:sz="0" w:space="0" w:color="auto"/>
            <w:right w:val="none" w:sz="0" w:space="0" w:color="auto"/>
          </w:divBdr>
        </w:div>
        <w:div w:id="1527983932">
          <w:marLeft w:val="0"/>
          <w:marRight w:val="0"/>
          <w:marTop w:val="0"/>
          <w:marBottom w:val="0"/>
          <w:divBdr>
            <w:top w:val="none" w:sz="0" w:space="0" w:color="auto"/>
            <w:left w:val="none" w:sz="0" w:space="0" w:color="auto"/>
            <w:bottom w:val="none" w:sz="0" w:space="0" w:color="auto"/>
            <w:right w:val="none" w:sz="0" w:space="0" w:color="auto"/>
          </w:divBdr>
        </w:div>
        <w:div w:id="1548881024">
          <w:marLeft w:val="0"/>
          <w:marRight w:val="0"/>
          <w:marTop w:val="0"/>
          <w:marBottom w:val="0"/>
          <w:divBdr>
            <w:top w:val="none" w:sz="0" w:space="0" w:color="auto"/>
            <w:left w:val="none" w:sz="0" w:space="0" w:color="auto"/>
            <w:bottom w:val="none" w:sz="0" w:space="0" w:color="auto"/>
            <w:right w:val="none" w:sz="0" w:space="0" w:color="auto"/>
          </w:divBdr>
        </w:div>
        <w:div w:id="1600871281">
          <w:marLeft w:val="0"/>
          <w:marRight w:val="0"/>
          <w:marTop w:val="0"/>
          <w:marBottom w:val="0"/>
          <w:divBdr>
            <w:top w:val="none" w:sz="0" w:space="0" w:color="auto"/>
            <w:left w:val="none" w:sz="0" w:space="0" w:color="auto"/>
            <w:bottom w:val="none" w:sz="0" w:space="0" w:color="auto"/>
            <w:right w:val="none" w:sz="0" w:space="0" w:color="auto"/>
          </w:divBdr>
        </w:div>
        <w:div w:id="1977637580">
          <w:marLeft w:val="0"/>
          <w:marRight w:val="0"/>
          <w:marTop w:val="0"/>
          <w:marBottom w:val="0"/>
          <w:divBdr>
            <w:top w:val="none" w:sz="0" w:space="0" w:color="auto"/>
            <w:left w:val="none" w:sz="0" w:space="0" w:color="auto"/>
            <w:bottom w:val="none" w:sz="0" w:space="0" w:color="auto"/>
            <w:right w:val="none" w:sz="0" w:space="0" w:color="auto"/>
          </w:divBdr>
        </w:div>
      </w:divsChild>
    </w:div>
    <w:div w:id="1793554194">
      <w:bodyDiv w:val="1"/>
      <w:marLeft w:val="0"/>
      <w:marRight w:val="0"/>
      <w:marTop w:val="0"/>
      <w:marBottom w:val="0"/>
      <w:divBdr>
        <w:top w:val="none" w:sz="0" w:space="0" w:color="auto"/>
        <w:left w:val="none" w:sz="0" w:space="0" w:color="auto"/>
        <w:bottom w:val="none" w:sz="0" w:space="0" w:color="auto"/>
        <w:right w:val="none" w:sz="0" w:space="0" w:color="auto"/>
      </w:divBdr>
    </w:div>
    <w:div w:id="1891765279">
      <w:bodyDiv w:val="1"/>
      <w:marLeft w:val="0"/>
      <w:marRight w:val="0"/>
      <w:marTop w:val="0"/>
      <w:marBottom w:val="0"/>
      <w:divBdr>
        <w:top w:val="none" w:sz="0" w:space="0" w:color="auto"/>
        <w:left w:val="none" w:sz="0" w:space="0" w:color="auto"/>
        <w:bottom w:val="none" w:sz="0" w:space="0" w:color="auto"/>
        <w:right w:val="none" w:sz="0" w:space="0" w:color="auto"/>
      </w:divBdr>
    </w:div>
    <w:div w:id="2069498109">
      <w:bodyDiv w:val="1"/>
      <w:marLeft w:val="0"/>
      <w:marRight w:val="0"/>
      <w:marTop w:val="0"/>
      <w:marBottom w:val="0"/>
      <w:divBdr>
        <w:top w:val="none" w:sz="0" w:space="0" w:color="auto"/>
        <w:left w:val="none" w:sz="0" w:space="0" w:color="auto"/>
        <w:bottom w:val="none" w:sz="0" w:space="0" w:color="auto"/>
        <w:right w:val="none" w:sz="0" w:space="0" w:color="auto"/>
      </w:divBdr>
    </w:div>
    <w:div w:id="20705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bca.wa.gov.au/management/threatened-species-and-communities" TargetMode="External"/><Relationship Id="rId18" Type="http://schemas.openxmlformats.org/officeDocument/2006/relationships/hyperlink" Target="https://biodiversity.org.au/nsl/services/rest/name/apni/22405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lorabase.dbca.wa.gov.a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florabase.dbca.w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ts.jstor.org/" TargetMode="External"/><Relationship Id="R1b4b990bd3124dc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hyperlink" Target="https://www.legislation.wa.gov.au/legislation/statutes.nsf/gazettes2023.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71/SB06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3f050f-804f-402a-8b64-504802f6dee7">
      <UserInfo>
        <DisplayName>Cheryl Parker</DisplayName>
        <AccountId>15</AccountId>
        <AccountType/>
      </UserInfo>
    </SharedWithUsers>
    <TaxCatchAll xmlns="c13f050f-804f-402a-8b64-504802f6dee7" xsi:nil="true"/>
    <lcf76f155ced4ddcb4097134ff3c332f xmlns="55ca275b-0357-40e1-a84a-befc00426b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BC9001832E134DB85362025E204525" ma:contentTypeVersion="17" ma:contentTypeDescription="Create a new document." ma:contentTypeScope="" ma:versionID="8079957cefe0f0d271ad39caf7084290">
  <xsd:schema xmlns:xsd="http://www.w3.org/2001/XMLSchema" xmlns:xs="http://www.w3.org/2001/XMLSchema" xmlns:p="http://schemas.microsoft.com/office/2006/metadata/properties" xmlns:ns2="55ca275b-0357-40e1-a84a-befc00426bb9" xmlns:ns3="c13f050f-804f-402a-8b64-504802f6dee7" targetNamespace="http://schemas.microsoft.com/office/2006/metadata/properties" ma:root="true" ma:fieldsID="f90daaa4b9852d46f5d42e88d1c690b1" ns2:_="" ns3:_="">
    <xsd:import namespace="55ca275b-0357-40e1-a84a-befc00426bb9"/>
    <xsd:import namespace="c13f050f-804f-402a-8b64-504802f6d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a275b-0357-40e1-a84a-befc00426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f72e46-9d06-40b1-bbe4-5a25d4ddca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f050f-804f-402a-8b64-504802f6de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e55b6a-13b8-4019-9cdd-dd59bc8e403c}" ma:internalName="TaxCatchAll" ma:showField="CatchAllData" ma:web="c13f050f-804f-402a-8b64-504802f6d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C83FC4-E206-434C-A483-CDA9AA514B64}">
  <ds:schemaRefs>
    <ds:schemaRef ds:uri="http://schemas.microsoft.com/office/2006/metadata/properties"/>
    <ds:schemaRef ds:uri="http://schemas.microsoft.com/office/infopath/2007/PartnerControls"/>
    <ds:schemaRef ds:uri="c13f050f-804f-402a-8b64-504802f6dee7"/>
    <ds:schemaRef ds:uri="55ca275b-0357-40e1-a84a-befc00426bb9"/>
  </ds:schemaRefs>
</ds:datastoreItem>
</file>

<file path=customXml/itemProps2.xml><?xml version="1.0" encoding="utf-8"?>
<ds:datastoreItem xmlns:ds="http://schemas.openxmlformats.org/officeDocument/2006/customXml" ds:itemID="{F01CF285-26C8-4E5E-B125-71C2DC1E2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a275b-0357-40e1-a84a-befc00426bb9"/>
    <ds:schemaRef ds:uri="c13f050f-804f-402a-8b64-504802f6d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4C580-AFB1-41D3-9C10-6E2BB4F5A8EA}">
  <ds:schemaRefs>
    <ds:schemaRef ds:uri="http://schemas.openxmlformats.org/officeDocument/2006/bibliography"/>
  </ds:schemaRefs>
</ds:datastoreItem>
</file>

<file path=customXml/itemProps4.xml><?xml version="1.0" encoding="utf-8"?>
<ds:datastoreItem xmlns:ds="http://schemas.openxmlformats.org/officeDocument/2006/customXml" ds:itemID="{365676D7-A618-4ACD-866C-C189E3BD4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2216</Words>
  <Characters>12410</Characters>
  <Application>Microsoft Office Word</Application>
  <DocSecurity>0</DocSecurity>
  <Lines>203</Lines>
  <Paragraphs>90</Paragraphs>
  <ScaleCrop>false</ScaleCrop>
  <Company>Department of Environment and Conservation</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Julia Percy-Bower</dc:creator>
  <cp:keywords/>
  <cp:lastModifiedBy>Ben Richardson</cp:lastModifiedBy>
  <cp:revision>53</cp:revision>
  <cp:lastPrinted>2024-01-09T22:55:00Z</cp:lastPrinted>
  <dcterms:created xsi:type="dcterms:W3CDTF">2024-03-13T05:39:00Z</dcterms:created>
  <dcterms:modified xsi:type="dcterms:W3CDTF">2024-03-18T01:24:00Z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0x010100B2BC9001832E134DB85362025E204525</vt:lpwstr>
  </property>
  <property fmtid="{D5CDD505-2E9C-101B-9397-08002B2CF9AE}" pid="3" name="MediaServiceImageTags">
    <vt:lpwstr/>
  </property>
</Properties>
</file>